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A5" w:rsidRPr="00382034" w:rsidRDefault="006970F6" w:rsidP="006970F6">
      <w:pPr>
        <w:pStyle w:val="Header"/>
        <w:jc w:val="center"/>
        <w:rPr>
          <w:rFonts w:ascii="Arial" w:hAnsi="Arial" w:cs="Arial"/>
          <w:b/>
          <w:sz w:val="24"/>
        </w:rPr>
      </w:pPr>
      <w:r>
        <w:rPr>
          <w:rFonts w:ascii="Arial" w:hAnsi="Arial" w:cs="Arial"/>
          <w:b/>
          <w:sz w:val="24"/>
        </w:rPr>
        <w:t>Arizona Cultural Academy &amp; College Prep.</w:t>
      </w:r>
    </w:p>
    <w:p w:rsidR="00DD4BA5" w:rsidRPr="00382034" w:rsidRDefault="00DD4BA5" w:rsidP="00DD4BA5">
      <w:pPr>
        <w:spacing w:after="0" w:line="240" w:lineRule="auto"/>
        <w:jc w:val="center"/>
        <w:rPr>
          <w:rFonts w:ascii="Arial" w:hAnsi="Arial" w:cs="Arial"/>
          <w:b/>
          <w:sz w:val="24"/>
        </w:rPr>
      </w:pPr>
      <w:r w:rsidRPr="00382034">
        <w:rPr>
          <w:rFonts w:ascii="Arial" w:hAnsi="Arial" w:cs="Arial"/>
          <w:b/>
          <w:sz w:val="24"/>
        </w:rPr>
        <w:t>Local Wellness Policy</w:t>
      </w:r>
    </w:p>
    <w:p w:rsidR="00382034" w:rsidRPr="00382034" w:rsidRDefault="00382034" w:rsidP="00DD4BA5">
      <w:pPr>
        <w:spacing w:after="0" w:line="240" w:lineRule="auto"/>
        <w:jc w:val="center"/>
        <w:rPr>
          <w:rFonts w:ascii="Arial" w:hAnsi="Arial" w:cs="Arial"/>
          <w:sz w:val="18"/>
        </w:rPr>
      </w:pPr>
      <w:r w:rsidRPr="00382034">
        <w:rPr>
          <w:rFonts w:ascii="Arial" w:hAnsi="Arial" w:cs="Arial"/>
          <w:sz w:val="18"/>
        </w:rPr>
        <w:t>Date Created:</w:t>
      </w:r>
      <w:r w:rsidR="006970F6">
        <w:rPr>
          <w:rFonts w:ascii="Arial" w:hAnsi="Arial" w:cs="Arial"/>
          <w:sz w:val="18"/>
        </w:rPr>
        <w:t xml:space="preserve"> </w:t>
      </w:r>
      <w:r w:rsidR="00384975">
        <w:rPr>
          <w:rFonts w:ascii="Arial" w:hAnsi="Arial" w:cs="Arial"/>
          <w:sz w:val="18"/>
        </w:rPr>
        <w:t>04/11</w:t>
      </w:r>
      <w:r w:rsidR="00564A77">
        <w:rPr>
          <w:rFonts w:ascii="Arial" w:hAnsi="Arial" w:cs="Arial"/>
          <w:sz w:val="18"/>
        </w:rPr>
        <w:t>/2017</w:t>
      </w:r>
    </w:p>
    <w:p w:rsidR="00382034" w:rsidRPr="00382034" w:rsidRDefault="00382034" w:rsidP="00DD4BA5">
      <w:pPr>
        <w:spacing w:after="0" w:line="240" w:lineRule="auto"/>
        <w:jc w:val="center"/>
        <w:rPr>
          <w:rFonts w:ascii="Arial" w:hAnsi="Arial" w:cs="Arial"/>
          <w:sz w:val="18"/>
        </w:rPr>
      </w:pPr>
      <w:r w:rsidRPr="00382034">
        <w:rPr>
          <w:rFonts w:ascii="Arial" w:hAnsi="Arial" w:cs="Arial"/>
          <w:sz w:val="18"/>
        </w:rPr>
        <w:t>Last Updated:</w:t>
      </w:r>
      <w:r w:rsidR="006970F6">
        <w:rPr>
          <w:rFonts w:ascii="Arial" w:hAnsi="Arial" w:cs="Arial"/>
          <w:sz w:val="18"/>
        </w:rPr>
        <w:t xml:space="preserve"> </w:t>
      </w:r>
      <w:r w:rsidR="00EC170F">
        <w:rPr>
          <w:rFonts w:ascii="Arial" w:hAnsi="Arial" w:cs="Arial"/>
          <w:sz w:val="18"/>
        </w:rPr>
        <w:t>09/30</w:t>
      </w:r>
      <w:r w:rsidR="00EB2D91">
        <w:rPr>
          <w:rFonts w:ascii="Arial" w:hAnsi="Arial" w:cs="Arial"/>
          <w:sz w:val="18"/>
        </w:rPr>
        <w:t>/2025</w:t>
      </w:r>
    </w:p>
    <w:p w:rsidR="007004CC" w:rsidRPr="00FE0AA4" w:rsidRDefault="007004CC" w:rsidP="007004CC">
      <w:pPr>
        <w:rPr>
          <w:b/>
          <w:sz w:val="24"/>
          <w:u w:val="single"/>
        </w:rPr>
      </w:pPr>
    </w:p>
    <w:p w:rsidR="007004CC" w:rsidRPr="00D96BDB" w:rsidRDefault="007004CC" w:rsidP="00FC42AF">
      <w:pPr>
        <w:pStyle w:val="ListParagraph"/>
        <w:numPr>
          <w:ilvl w:val="0"/>
          <w:numId w:val="8"/>
        </w:numPr>
        <w:rPr>
          <w:rFonts w:ascii="Arial" w:hAnsi="Arial" w:cs="Arial"/>
          <w:b/>
          <w:sz w:val="24"/>
          <w:u w:val="single"/>
        </w:rPr>
      </w:pPr>
      <w:r>
        <w:rPr>
          <w:rFonts w:ascii="Arial" w:hAnsi="Arial" w:cs="Arial"/>
          <w:b/>
          <w:sz w:val="24"/>
          <w:u w:val="single"/>
        </w:rPr>
        <w:t xml:space="preserve">Wellness Policy Goals </w:t>
      </w:r>
    </w:p>
    <w:p w:rsidR="00FC42AF" w:rsidRPr="00172BF0" w:rsidRDefault="007004CC" w:rsidP="00FC42AF">
      <w:pPr>
        <w:rPr>
          <w:rFonts w:ascii="Arial" w:hAnsi="Arial" w:cs="Arial"/>
          <w:sz w:val="20"/>
        </w:rPr>
      </w:pPr>
      <w:r w:rsidRPr="00172BF0">
        <w:rPr>
          <w:rFonts w:ascii="Arial" w:hAnsi="Arial" w:cs="Arial"/>
          <w:sz w:val="20"/>
        </w:rPr>
        <w:t>Goal for Nutrition Promotion:</w:t>
      </w:r>
      <w:r w:rsidR="00F452BA" w:rsidRPr="00172BF0">
        <w:rPr>
          <w:rFonts w:ascii="Arial" w:hAnsi="Arial" w:cs="Arial"/>
          <w:sz w:val="20"/>
        </w:rPr>
        <w:t xml:space="preserve"> </w:t>
      </w:r>
      <w:r w:rsidR="00F25F4E" w:rsidRPr="00172BF0">
        <w:rPr>
          <w:rFonts w:ascii="Arial" w:hAnsi="Arial" w:cs="Arial"/>
          <w:sz w:val="20"/>
        </w:rPr>
        <w:t>Promote</w:t>
      </w:r>
      <w:r w:rsidR="00771E94" w:rsidRPr="00172BF0">
        <w:rPr>
          <w:rFonts w:ascii="Arial" w:hAnsi="Arial" w:cs="Arial"/>
          <w:sz w:val="20"/>
        </w:rPr>
        <w:t xml:space="preserve"> healthy meals and snacks</w:t>
      </w:r>
      <w:r w:rsidR="00564A77" w:rsidRPr="00172BF0">
        <w:rPr>
          <w:rFonts w:ascii="Arial" w:hAnsi="Arial" w:cs="Arial"/>
          <w:sz w:val="20"/>
        </w:rPr>
        <w:t>, with plenty of fruits, vegetables, whole grains, moderate in sodium and low in saturated fat.</w:t>
      </w:r>
    </w:p>
    <w:p w:rsidR="007004CC" w:rsidRPr="00172BF0" w:rsidRDefault="006F21A2" w:rsidP="00FC42AF">
      <w:pPr>
        <w:rPr>
          <w:rFonts w:ascii="Arial" w:hAnsi="Arial" w:cs="Arial"/>
          <w:sz w:val="20"/>
        </w:rPr>
      </w:pPr>
      <w:r w:rsidRPr="00172BF0">
        <w:rPr>
          <w:rFonts w:ascii="Arial" w:hAnsi="Arial" w:cs="Arial"/>
          <w:sz w:val="20"/>
        </w:rPr>
        <w:t>Goal for Nutrition Education:</w:t>
      </w:r>
      <w:r w:rsidR="0058404E" w:rsidRPr="00172BF0">
        <w:rPr>
          <w:rFonts w:ascii="Arial" w:hAnsi="Arial" w:cs="Arial"/>
          <w:sz w:val="20"/>
        </w:rPr>
        <w:t xml:space="preserve"> </w:t>
      </w:r>
      <w:r w:rsidR="006C730A" w:rsidRPr="00172BF0">
        <w:rPr>
          <w:rFonts w:ascii="Arial" w:hAnsi="Arial" w:cs="Arial"/>
          <w:sz w:val="20"/>
        </w:rPr>
        <w:t>Educate, encourage and support healthy eating by all students of all ages</w:t>
      </w:r>
      <w:r w:rsidR="00A7671D" w:rsidRPr="00172BF0">
        <w:rPr>
          <w:rFonts w:ascii="Arial" w:hAnsi="Arial" w:cs="Arial"/>
          <w:sz w:val="20"/>
        </w:rPr>
        <w:t>.</w:t>
      </w:r>
    </w:p>
    <w:p w:rsidR="007004CC" w:rsidRPr="00172BF0" w:rsidRDefault="007004CC" w:rsidP="00FC42AF">
      <w:pPr>
        <w:rPr>
          <w:rFonts w:ascii="Arial" w:hAnsi="Arial" w:cs="Arial"/>
          <w:sz w:val="20"/>
        </w:rPr>
      </w:pPr>
      <w:r w:rsidRPr="00172BF0">
        <w:rPr>
          <w:rFonts w:ascii="Arial" w:hAnsi="Arial" w:cs="Arial"/>
          <w:sz w:val="20"/>
        </w:rPr>
        <w:t>Goal for Physical Activity:</w:t>
      </w:r>
      <w:r w:rsidR="0058404E" w:rsidRPr="00172BF0">
        <w:rPr>
          <w:rFonts w:ascii="Arial" w:hAnsi="Arial" w:cs="Arial"/>
          <w:sz w:val="20"/>
        </w:rPr>
        <w:t xml:space="preserve"> </w:t>
      </w:r>
      <w:r w:rsidR="00564A77" w:rsidRPr="00172BF0">
        <w:rPr>
          <w:rFonts w:ascii="Arial" w:hAnsi="Arial" w:cs="Arial"/>
          <w:sz w:val="20"/>
        </w:rPr>
        <w:t>Provide opportunities for students to maintain physical fitness</w:t>
      </w:r>
      <w:r w:rsidR="00A7671D" w:rsidRPr="00172BF0">
        <w:rPr>
          <w:rFonts w:ascii="Arial" w:hAnsi="Arial" w:cs="Arial"/>
          <w:sz w:val="20"/>
        </w:rPr>
        <w:t>.</w:t>
      </w:r>
    </w:p>
    <w:p w:rsidR="005221A2" w:rsidRPr="00172BF0" w:rsidRDefault="007004CC" w:rsidP="007004CC">
      <w:pPr>
        <w:rPr>
          <w:rFonts w:ascii="Arial" w:hAnsi="Arial" w:cs="Arial"/>
          <w:sz w:val="20"/>
        </w:rPr>
      </w:pPr>
      <w:r w:rsidRPr="00172BF0">
        <w:rPr>
          <w:rFonts w:ascii="Arial" w:hAnsi="Arial" w:cs="Arial"/>
          <w:sz w:val="20"/>
        </w:rPr>
        <w:t>Goal for Other School-Based Activitie</w:t>
      </w:r>
      <w:r w:rsidR="000C2C1C" w:rsidRPr="00172BF0">
        <w:rPr>
          <w:rFonts w:ascii="Arial" w:hAnsi="Arial" w:cs="Arial"/>
          <w:sz w:val="20"/>
        </w:rPr>
        <w:t>s that Promote Student Wellness:</w:t>
      </w:r>
      <w:r w:rsidR="0058404E" w:rsidRPr="00172BF0">
        <w:rPr>
          <w:rFonts w:ascii="Arial" w:hAnsi="Arial" w:cs="Arial"/>
          <w:sz w:val="20"/>
        </w:rPr>
        <w:t xml:space="preserve"> </w:t>
      </w:r>
      <w:r w:rsidR="00564A77" w:rsidRPr="00172BF0">
        <w:rPr>
          <w:rFonts w:ascii="Arial" w:hAnsi="Arial" w:cs="Arial"/>
          <w:sz w:val="20"/>
        </w:rPr>
        <w:t>Create a total school environment that is conducive to being physically active</w:t>
      </w:r>
      <w:r w:rsidR="00A7671D" w:rsidRPr="00172BF0">
        <w:rPr>
          <w:rFonts w:ascii="Arial" w:hAnsi="Arial" w:cs="Arial"/>
          <w:sz w:val="20"/>
        </w:rPr>
        <w:t>.</w:t>
      </w:r>
    </w:p>
    <w:p w:rsidR="0058404E" w:rsidRPr="000C2C1C" w:rsidRDefault="0058404E" w:rsidP="007004CC">
      <w:pPr>
        <w:rPr>
          <w:rFonts w:ascii="Arial" w:hAnsi="Arial" w:cs="Arial"/>
          <w:i/>
          <w:sz w:val="20"/>
        </w:rPr>
      </w:pPr>
    </w:p>
    <w:p w:rsidR="00865D1D" w:rsidRDefault="00865D1D" w:rsidP="007004CC">
      <w:pPr>
        <w:pStyle w:val="ListParagraph"/>
        <w:numPr>
          <w:ilvl w:val="0"/>
          <w:numId w:val="8"/>
        </w:numPr>
        <w:rPr>
          <w:rFonts w:ascii="Arial" w:hAnsi="Arial" w:cs="Arial"/>
          <w:b/>
          <w:sz w:val="24"/>
          <w:u w:val="single"/>
        </w:rPr>
      </w:pPr>
      <w:r>
        <w:rPr>
          <w:rFonts w:ascii="Arial" w:hAnsi="Arial" w:cs="Arial"/>
          <w:b/>
          <w:sz w:val="24"/>
          <w:u w:val="single"/>
        </w:rPr>
        <w:t>Nutrition Education</w:t>
      </w:r>
    </w:p>
    <w:p w:rsidR="001058B4" w:rsidRDefault="001058B4" w:rsidP="001058B4">
      <w:pPr>
        <w:pStyle w:val="ListParagraph"/>
        <w:ind w:left="0"/>
        <w:rPr>
          <w:rFonts w:ascii="Arial" w:hAnsi="Arial" w:cs="Arial"/>
          <w:sz w:val="20"/>
          <w:szCs w:val="20"/>
        </w:rPr>
      </w:pPr>
    </w:p>
    <w:p w:rsidR="00EB7E80" w:rsidRDefault="001058B4" w:rsidP="001058B4">
      <w:pPr>
        <w:pStyle w:val="ListParagraph"/>
        <w:ind w:left="0"/>
        <w:rPr>
          <w:rFonts w:ascii="Arial" w:hAnsi="Arial" w:cs="Arial"/>
          <w:sz w:val="20"/>
          <w:szCs w:val="20"/>
        </w:rPr>
      </w:pPr>
      <w:r>
        <w:rPr>
          <w:rFonts w:ascii="Arial" w:hAnsi="Arial" w:cs="Arial"/>
          <w:sz w:val="20"/>
          <w:szCs w:val="20"/>
        </w:rPr>
        <w:t>Arizona Cultural Academy aims to teach, encourage, and support healthy eating for all students.</w:t>
      </w:r>
    </w:p>
    <w:p w:rsidR="001058B4" w:rsidRDefault="001058B4" w:rsidP="001058B4">
      <w:pPr>
        <w:pStyle w:val="ListParagraph"/>
        <w:ind w:left="0"/>
        <w:rPr>
          <w:rFonts w:ascii="Arial" w:hAnsi="Arial" w:cs="Arial"/>
          <w:sz w:val="20"/>
          <w:szCs w:val="20"/>
        </w:rPr>
      </w:pPr>
      <w:r>
        <w:rPr>
          <w:rFonts w:ascii="Arial" w:hAnsi="Arial" w:cs="Arial"/>
          <w:sz w:val="20"/>
          <w:szCs w:val="20"/>
        </w:rPr>
        <w:t>Nutrition education shall:</w:t>
      </w:r>
    </w:p>
    <w:p w:rsidR="001058B4" w:rsidRDefault="001058B4" w:rsidP="001058B4">
      <w:pPr>
        <w:pStyle w:val="ListParagraph"/>
        <w:numPr>
          <w:ilvl w:val="0"/>
          <w:numId w:val="29"/>
        </w:numPr>
        <w:rPr>
          <w:rFonts w:ascii="Arial" w:hAnsi="Arial" w:cs="Arial"/>
          <w:sz w:val="20"/>
          <w:szCs w:val="20"/>
        </w:rPr>
      </w:pPr>
      <w:r>
        <w:rPr>
          <w:rFonts w:ascii="Arial" w:hAnsi="Arial" w:cs="Arial"/>
          <w:sz w:val="20"/>
          <w:szCs w:val="20"/>
        </w:rPr>
        <w:t>Be offered at every grade level as part of a sequential, comprehensive curriculum</w:t>
      </w:r>
    </w:p>
    <w:p w:rsidR="001058B4" w:rsidRDefault="001058B4" w:rsidP="001058B4">
      <w:pPr>
        <w:pStyle w:val="ListParagraph"/>
        <w:numPr>
          <w:ilvl w:val="0"/>
          <w:numId w:val="29"/>
        </w:numPr>
        <w:rPr>
          <w:rFonts w:ascii="Arial" w:hAnsi="Arial" w:cs="Arial"/>
          <w:sz w:val="20"/>
          <w:szCs w:val="20"/>
        </w:rPr>
      </w:pPr>
      <w:r>
        <w:rPr>
          <w:rFonts w:ascii="Arial" w:hAnsi="Arial" w:cs="Arial"/>
          <w:sz w:val="20"/>
          <w:szCs w:val="20"/>
        </w:rPr>
        <w:t>Align with state and national education standards, include information on balanced diets, reading nutrition labels, portion control and the relationship between nutrition, physical activity, and overall health</w:t>
      </w:r>
    </w:p>
    <w:p w:rsidR="001058B4" w:rsidRPr="001058B4" w:rsidRDefault="001058B4" w:rsidP="001058B4">
      <w:pPr>
        <w:pStyle w:val="ListParagraph"/>
        <w:numPr>
          <w:ilvl w:val="0"/>
          <w:numId w:val="29"/>
        </w:numPr>
        <w:rPr>
          <w:rFonts w:ascii="Arial" w:hAnsi="Arial" w:cs="Arial"/>
          <w:sz w:val="20"/>
          <w:szCs w:val="20"/>
        </w:rPr>
      </w:pPr>
      <w:r>
        <w:rPr>
          <w:rFonts w:ascii="Arial" w:hAnsi="Arial" w:cs="Arial"/>
          <w:sz w:val="20"/>
          <w:szCs w:val="20"/>
        </w:rPr>
        <w:t>Be integrated into other academic subjects when possible</w:t>
      </w:r>
    </w:p>
    <w:p w:rsidR="00865D1D" w:rsidRDefault="00865D1D" w:rsidP="001058B4">
      <w:pPr>
        <w:pStyle w:val="ListParagraph"/>
        <w:ind w:left="0"/>
        <w:rPr>
          <w:rFonts w:ascii="Arial" w:hAnsi="Arial" w:cs="Arial"/>
          <w:b/>
          <w:sz w:val="24"/>
          <w:u w:val="single"/>
        </w:rPr>
      </w:pPr>
    </w:p>
    <w:p w:rsidR="00865D1D" w:rsidRDefault="001058B4" w:rsidP="007004CC">
      <w:pPr>
        <w:pStyle w:val="ListParagraph"/>
        <w:numPr>
          <w:ilvl w:val="0"/>
          <w:numId w:val="8"/>
        </w:numPr>
        <w:rPr>
          <w:rFonts w:ascii="Arial" w:hAnsi="Arial" w:cs="Arial"/>
          <w:b/>
          <w:sz w:val="24"/>
          <w:u w:val="single"/>
        </w:rPr>
      </w:pPr>
      <w:r>
        <w:rPr>
          <w:rFonts w:ascii="Arial" w:hAnsi="Arial" w:cs="Arial"/>
          <w:b/>
          <w:sz w:val="24"/>
          <w:u w:val="single"/>
        </w:rPr>
        <w:t>Physical Activity</w:t>
      </w:r>
    </w:p>
    <w:p w:rsidR="001058B4" w:rsidRDefault="001058B4" w:rsidP="001058B4">
      <w:pPr>
        <w:pStyle w:val="ListParagraph"/>
        <w:ind w:left="0"/>
        <w:rPr>
          <w:rFonts w:ascii="Arial" w:hAnsi="Arial" w:cs="Arial"/>
          <w:b/>
          <w:sz w:val="24"/>
          <w:u w:val="single"/>
        </w:rPr>
      </w:pPr>
    </w:p>
    <w:p w:rsidR="001058B4" w:rsidRDefault="001058B4" w:rsidP="001058B4">
      <w:pPr>
        <w:pStyle w:val="ListParagraph"/>
        <w:ind w:left="0"/>
        <w:rPr>
          <w:rFonts w:ascii="Arial" w:hAnsi="Arial" w:cs="Arial"/>
          <w:sz w:val="20"/>
          <w:szCs w:val="20"/>
        </w:rPr>
      </w:pPr>
      <w:r>
        <w:rPr>
          <w:rFonts w:ascii="Arial" w:hAnsi="Arial" w:cs="Arial"/>
          <w:sz w:val="20"/>
          <w:szCs w:val="20"/>
        </w:rPr>
        <w:t>Arizona Cultural Academy recognizes that regular physical activity is essential for student health and learning.</w:t>
      </w:r>
    </w:p>
    <w:p w:rsidR="001058B4" w:rsidRDefault="001058B4" w:rsidP="001058B4">
      <w:pPr>
        <w:pStyle w:val="ListParagraph"/>
        <w:ind w:left="0"/>
        <w:rPr>
          <w:rFonts w:ascii="Arial" w:hAnsi="Arial" w:cs="Arial"/>
          <w:sz w:val="20"/>
          <w:szCs w:val="20"/>
        </w:rPr>
      </w:pPr>
    </w:p>
    <w:p w:rsidR="001058B4" w:rsidRDefault="001058B4" w:rsidP="001058B4">
      <w:pPr>
        <w:pStyle w:val="ListParagraph"/>
        <w:ind w:left="0"/>
        <w:rPr>
          <w:rFonts w:ascii="Arial" w:hAnsi="Arial" w:cs="Arial"/>
          <w:sz w:val="20"/>
          <w:szCs w:val="20"/>
        </w:rPr>
      </w:pPr>
      <w:r>
        <w:rPr>
          <w:rFonts w:ascii="Arial" w:hAnsi="Arial" w:cs="Arial"/>
          <w:sz w:val="20"/>
          <w:szCs w:val="20"/>
        </w:rPr>
        <w:t>The school will:</w:t>
      </w:r>
    </w:p>
    <w:p w:rsidR="001058B4" w:rsidRDefault="001058B4" w:rsidP="001058B4">
      <w:pPr>
        <w:pStyle w:val="ListParagraph"/>
        <w:numPr>
          <w:ilvl w:val="0"/>
          <w:numId w:val="30"/>
        </w:numPr>
        <w:rPr>
          <w:rFonts w:ascii="Arial" w:hAnsi="Arial" w:cs="Arial"/>
          <w:sz w:val="20"/>
          <w:szCs w:val="20"/>
        </w:rPr>
      </w:pPr>
      <w:r>
        <w:rPr>
          <w:rFonts w:ascii="Arial" w:hAnsi="Arial" w:cs="Arial"/>
          <w:sz w:val="20"/>
          <w:szCs w:val="20"/>
        </w:rPr>
        <w:t>Provide age-appropriate physical education for all students</w:t>
      </w:r>
    </w:p>
    <w:p w:rsidR="001058B4" w:rsidRDefault="001058B4" w:rsidP="001058B4">
      <w:pPr>
        <w:pStyle w:val="ListParagraph"/>
        <w:numPr>
          <w:ilvl w:val="0"/>
          <w:numId w:val="30"/>
        </w:numPr>
        <w:rPr>
          <w:rFonts w:ascii="Arial" w:hAnsi="Arial" w:cs="Arial"/>
          <w:sz w:val="20"/>
          <w:szCs w:val="20"/>
        </w:rPr>
      </w:pPr>
      <w:r>
        <w:rPr>
          <w:rFonts w:ascii="Arial" w:hAnsi="Arial" w:cs="Arial"/>
          <w:sz w:val="20"/>
          <w:szCs w:val="20"/>
        </w:rPr>
        <w:t>Ensure physical education classes are taught by qualified instructors</w:t>
      </w:r>
    </w:p>
    <w:p w:rsidR="001058B4" w:rsidRDefault="001058B4" w:rsidP="001058B4">
      <w:pPr>
        <w:pStyle w:val="ListParagraph"/>
        <w:numPr>
          <w:ilvl w:val="0"/>
          <w:numId w:val="30"/>
        </w:numPr>
        <w:rPr>
          <w:rFonts w:ascii="Arial" w:hAnsi="Arial" w:cs="Arial"/>
          <w:sz w:val="20"/>
          <w:szCs w:val="20"/>
        </w:rPr>
      </w:pPr>
      <w:r>
        <w:rPr>
          <w:rFonts w:ascii="Arial" w:hAnsi="Arial" w:cs="Arial"/>
          <w:sz w:val="20"/>
          <w:szCs w:val="20"/>
        </w:rPr>
        <w:t>Offer opportunities for physical activity beyond PE, such as:</w:t>
      </w:r>
    </w:p>
    <w:p w:rsidR="001058B4" w:rsidRDefault="001058B4" w:rsidP="001058B4">
      <w:pPr>
        <w:pStyle w:val="ListParagraph"/>
        <w:numPr>
          <w:ilvl w:val="0"/>
          <w:numId w:val="31"/>
        </w:numPr>
        <w:rPr>
          <w:rFonts w:ascii="Arial" w:hAnsi="Arial" w:cs="Arial"/>
          <w:sz w:val="20"/>
          <w:szCs w:val="20"/>
        </w:rPr>
      </w:pPr>
      <w:r>
        <w:rPr>
          <w:rFonts w:ascii="Arial" w:hAnsi="Arial" w:cs="Arial"/>
          <w:sz w:val="20"/>
          <w:szCs w:val="20"/>
        </w:rPr>
        <w:t>Recess</w:t>
      </w:r>
    </w:p>
    <w:p w:rsidR="001058B4" w:rsidRDefault="001058B4" w:rsidP="001058B4">
      <w:pPr>
        <w:pStyle w:val="ListParagraph"/>
        <w:numPr>
          <w:ilvl w:val="0"/>
          <w:numId w:val="31"/>
        </w:numPr>
        <w:rPr>
          <w:rFonts w:ascii="Arial" w:hAnsi="Arial" w:cs="Arial"/>
          <w:sz w:val="20"/>
          <w:szCs w:val="20"/>
        </w:rPr>
      </w:pPr>
      <w:r>
        <w:rPr>
          <w:rFonts w:ascii="Arial" w:hAnsi="Arial" w:cs="Arial"/>
          <w:sz w:val="20"/>
          <w:szCs w:val="20"/>
        </w:rPr>
        <w:t>Classroom activity breaks</w:t>
      </w:r>
    </w:p>
    <w:p w:rsidR="001058B4" w:rsidRDefault="001058B4" w:rsidP="001058B4">
      <w:pPr>
        <w:pStyle w:val="ListParagraph"/>
        <w:numPr>
          <w:ilvl w:val="0"/>
          <w:numId w:val="31"/>
        </w:numPr>
        <w:rPr>
          <w:rFonts w:ascii="Arial" w:hAnsi="Arial" w:cs="Arial"/>
          <w:sz w:val="20"/>
          <w:szCs w:val="20"/>
        </w:rPr>
      </w:pPr>
      <w:r>
        <w:rPr>
          <w:rFonts w:ascii="Arial" w:hAnsi="Arial" w:cs="Arial"/>
          <w:sz w:val="20"/>
          <w:szCs w:val="20"/>
        </w:rPr>
        <w:t>Extracurricular activities</w:t>
      </w:r>
    </w:p>
    <w:p w:rsidR="00A6612F" w:rsidRDefault="00A6612F" w:rsidP="00A6612F">
      <w:pPr>
        <w:pStyle w:val="ListParagraph"/>
        <w:numPr>
          <w:ilvl w:val="0"/>
          <w:numId w:val="30"/>
        </w:numPr>
        <w:rPr>
          <w:rFonts w:ascii="Arial" w:hAnsi="Arial" w:cs="Arial"/>
          <w:sz w:val="20"/>
          <w:szCs w:val="20"/>
        </w:rPr>
      </w:pPr>
      <w:r>
        <w:rPr>
          <w:rFonts w:ascii="Arial" w:hAnsi="Arial" w:cs="Arial"/>
          <w:sz w:val="20"/>
          <w:szCs w:val="20"/>
        </w:rPr>
        <w:t>Avoid using physical activity as punishment or withholding it as a disciplinary measure</w:t>
      </w:r>
    </w:p>
    <w:p w:rsidR="00A6612F" w:rsidRDefault="00A6612F" w:rsidP="00A6612F">
      <w:pPr>
        <w:rPr>
          <w:rFonts w:ascii="Arial" w:hAnsi="Arial" w:cs="Arial"/>
          <w:sz w:val="20"/>
          <w:szCs w:val="20"/>
        </w:rPr>
      </w:pPr>
    </w:p>
    <w:p w:rsidR="00A6612F" w:rsidRDefault="00A6612F" w:rsidP="00A6612F">
      <w:pPr>
        <w:rPr>
          <w:rFonts w:ascii="Arial" w:hAnsi="Arial" w:cs="Arial"/>
          <w:sz w:val="20"/>
          <w:szCs w:val="20"/>
        </w:rPr>
      </w:pPr>
    </w:p>
    <w:p w:rsidR="00A6612F" w:rsidRPr="00A6612F" w:rsidRDefault="00A6612F" w:rsidP="00A6612F">
      <w:pPr>
        <w:rPr>
          <w:rFonts w:ascii="Arial" w:hAnsi="Arial" w:cs="Arial"/>
          <w:sz w:val="20"/>
          <w:szCs w:val="20"/>
        </w:rPr>
      </w:pPr>
    </w:p>
    <w:p w:rsidR="00A6612F" w:rsidRDefault="00A6612F" w:rsidP="00A6612F">
      <w:pPr>
        <w:pStyle w:val="ListParagraph"/>
        <w:ind w:left="0"/>
        <w:rPr>
          <w:rFonts w:ascii="Arial" w:hAnsi="Arial" w:cs="Arial"/>
          <w:b/>
          <w:sz w:val="24"/>
          <w:u w:val="single"/>
        </w:rPr>
      </w:pPr>
    </w:p>
    <w:p w:rsidR="007004CC" w:rsidRPr="00A6612F" w:rsidRDefault="007004CC" w:rsidP="00A6612F">
      <w:pPr>
        <w:pStyle w:val="ListParagraph"/>
        <w:numPr>
          <w:ilvl w:val="0"/>
          <w:numId w:val="8"/>
        </w:numPr>
        <w:rPr>
          <w:rFonts w:ascii="Arial" w:hAnsi="Arial" w:cs="Arial"/>
          <w:b/>
          <w:sz w:val="24"/>
          <w:u w:val="single"/>
        </w:rPr>
      </w:pPr>
      <w:r w:rsidRPr="00A6612F">
        <w:rPr>
          <w:rFonts w:ascii="Arial" w:hAnsi="Arial" w:cs="Arial"/>
          <w:b/>
          <w:sz w:val="24"/>
          <w:u w:val="single"/>
        </w:rPr>
        <w:t xml:space="preserve">Nutrition Standards </w:t>
      </w:r>
    </w:p>
    <w:p w:rsidR="007004CC" w:rsidRDefault="007004CC" w:rsidP="00FC42AF">
      <w:pPr>
        <w:rPr>
          <w:rFonts w:ascii="Arial" w:hAnsi="Arial" w:cs="Arial"/>
          <w:b/>
          <w:i/>
          <w:sz w:val="20"/>
        </w:rPr>
      </w:pPr>
      <w:r w:rsidRPr="007004CC">
        <w:rPr>
          <w:rFonts w:ascii="Arial" w:hAnsi="Arial" w:cs="Arial"/>
          <w:b/>
          <w:i/>
          <w:sz w:val="20"/>
        </w:rPr>
        <w:t xml:space="preserve">School Meals </w:t>
      </w:r>
    </w:p>
    <w:p w:rsidR="007004CC" w:rsidRPr="006A7FA5" w:rsidRDefault="007004CC" w:rsidP="007004CC">
      <w:pPr>
        <w:rPr>
          <w:rFonts w:ascii="Arial" w:hAnsi="Arial" w:cs="Arial"/>
          <w:sz w:val="20"/>
          <w:szCs w:val="20"/>
        </w:rPr>
      </w:pPr>
      <w:r w:rsidRPr="006A7FA5">
        <w:rPr>
          <w:rFonts w:ascii="Arial" w:hAnsi="Arial" w:cs="Arial"/>
          <w:sz w:val="20"/>
          <w:szCs w:val="20"/>
        </w:rPr>
        <w:t xml:space="preserve">The school meal programs aim to improve the diet and health of school children, help mitigate childhood obesity, model healthy eating to support the development of lifelong healthy eating patterns and support healthy choices while accommodating cultural food preferences and special dietary needs. </w:t>
      </w:r>
    </w:p>
    <w:p w:rsidR="005F2B1A" w:rsidRPr="00172BF0" w:rsidRDefault="00BA73E8" w:rsidP="00FC42AF">
      <w:pPr>
        <w:pStyle w:val="ListParagraph"/>
        <w:numPr>
          <w:ilvl w:val="0"/>
          <w:numId w:val="9"/>
        </w:numPr>
        <w:rPr>
          <w:rFonts w:ascii="Arial" w:hAnsi="Arial" w:cs="Arial"/>
          <w:sz w:val="20"/>
        </w:rPr>
      </w:pPr>
      <w:r w:rsidRPr="00172BF0">
        <w:rPr>
          <w:rFonts w:ascii="Arial" w:hAnsi="Arial" w:cs="Arial"/>
          <w:sz w:val="20"/>
        </w:rPr>
        <w:t>We</w:t>
      </w:r>
      <w:r w:rsidR="005F2B1A" w:rsidRPr="00172BF0">
        <w:rPr>
          <w:rFonts w:ascii="Arial" w:hAnsi="Arial" w:cs="Arial"/>
          <w:sz w:val="20"/>
        </w:rPr>
        <w:t xml:space="preserve"> will participate in the National School Lunch Program.</w:t>
      </w:r>
    </w:p>
    <w:p w:rsidR="007004CC" w:rsidRPr="00172BF0" w:rsidRDefault="005F2B1A" w:rsidP="00FC42AF">
      <w:pPr>
        <w:pStyle w:val="ListParagraph"/>
        <w:numPr>
          <w:ilvl w:val="0"/>
          <w:numId w:val="9"/>
        </w:numPr>
        <w:rPr>
          <w:rFonts w:ascii="Arial" w:hAnsi="Arial" w:cs="Arial"/>
          <w:sz w:val="20"/>
        </w:rPr>
      </w:pPr>
      <w:r w:rsidRPr="00172BF0">
        <w:rPr>
          <w:rFonts w:ascii="Arial" w:hAnsi="Arial" w:cs="Arial"/>
          <w:sz w:val="20"/>
        </w:rPr>
        <w:t>All meals will, at a minimum, meet the New Meal Pattern requirements.</w:t>
      </w:r>
    </w:p>
    <w:p w:rsidR="005F2B1A" w:rsidRPr="00172BF0" w:rsidRDefault="005F2B1A" w:rsidP="00FC42AF">
      <w:pPr>
        <w:pStyle w:val="ListParagraph"/>
        <w:numPr>
          <w:ilvl w:val="0"/>
          <w:numId w:val="9"/>
        </w:numPr>
        <w:rPr>
          <w:rFonts w:ascii="Arial" w:hAnsi="Arial" w:cs="Arial"/>
          <w:sz w:val="20"/>
        </w:rPr>
      </w:pPr>
      <w:r w:rsidRPr="00172BF0">
        <w:rPr>
          <w:rFonts w:ascii="Arial" w:hAnsi="Arial" w:cs="Arial"/>
          <w:sz w:val="20"/>
        </w:rPr>
        <w:t>Free, po</w:t>
      </w:r>
      <w:r w:rsidR="005249EA" w:rsidRPr="00172BF0">
        <w:rPr>
          <w:rFonts w:ascii="Arial" w:hAnsi="Arial" w:cs="Arial"/>
          <w:sz w:val="20"/>
        </w:rPr>
        <w:t>r</w:t>
      </w:r>
      <w:r w:rsidRPr="00172BF0">
        <w:rPr>
          <w:rFonts w:ascii="Arial" w:hAnsi="Arial" w:cs="Arial"/>
          <w:sz w:val="20"/>
        </w:rPr>
        <w:t xml:space="preserve">table water will be available to all students during meal periods. </w:t>
      </w:r>
    </w:p>
    <w:p w:rsidR="00434330" w:rsidRPr="00172BF0" w:rsidRDefault="005F2B1A" w:rsidP="00434330">
      <w:pPr>
        <w:pStyle w:val="ListParagraph"/>
        <w:numPr>
          <w:ilvl w:val="0"/>
          <w:numId w:val="9"/>
        </w:numPr>
        <w:rPr>
          <w:rFonts w:ascii="Arial" w:hAnsi="Arial" w:cs="Arial"/>
          <w:sz w:val="20"/>
        </w:rPr>
      </w:pPr>
      <w:r w:rsidRPr="00172BF0">
        <w:rPr>
          <w:rFonts w:ascii="Arial" w:hAnsi="Arial" w:cs="Arial"/>
          <w:sz w:val="20"/>
        </w:rPr>
        <w:t xml:space="preserve">Additional standards include: </w:t>
      </w:r>
    </w:p>
    <w:p w:rsidR="005F2B1A" w:rsidRPr="00172BF0" w:rsidRDefault="005F2B1A" w:rsidP="00434330">
      <w:pPr>
        <w:pStyle w:val="ListParagraph"/>
        <w:numPr>
          <w:ilvl w:val="1"/>
          <w:numId w:val="9"/>
        </w:numPr>
        <w:rPr>
          <w:rFonts w:ascii="Arial" w:hAnsi="Arial" w:cs="Arial"/>
          <w:sz w:val="20"/>
        </w:rPr>
      </w:pPr>
      <w:r w:rsidRPr="00172BF0">
        <w:rPr>
          <w:rFonts w:ascii="Arial" w:hAnsi="Arial" w:cs="Arial"/>
          <w:sz w:val="20"/>
        </w:rPr>
        <w:t xml:space="preserve"> </w:t>
      </w:r>
      <w:r w:rsidR="00BA73E8" w:rsidRPr="00172BF0">
        <w:rPr>
          <w:rFonts w:ascii="Arial" w:hAnsi="Arial" w:cs="Arial"/>
          <w:sz w:val="20"/>
        </w:rPr>
        <w:t>All school meals are accessible to all students.</w:t>
      </w:r>
    </w:p>
    <w:p w:rsidR="00BA73E8" w:rsidRPr="00172BF0" w:rsidRDefault="00BA73E8" w:rsidP="00BA73E8">
      <w:pPr>
        <w:pStyle w:val="ListParagraph"/>
        <w:numPr>
          <w:ilvl w:val="1"/>
          <w:numId w:val="9"/>
        </w:numPr>
        <w:rPr>
          <w:rFonts w:ascii="Arial" w:hAnsi="Arial" w:cs="Arial"/>
          <w:sz w:val="20"/>
        </w:rPr>
      </w:pPr>
      <w:r w:rsidRPr="00172BF0">
        <w:rPr>
          <w:rFonts w:ascii="Arial" w:hAnsi="Arial" w:cs="Arial"/>
          <w:sz w:val="20"/>
        </w:rPr>
        <w:t>Stud</w:t>
      </w:r>
      <w:r w:rsidR="009C7E54">
        <w:rPr>
          <w:rFonts w:ascii="Arial" w:hAnsi="Arial" w:cs="Arial"/>
          <w:sz w:val="20"/>
        </w:rPr>
        <w:t>ents will be allowed at least 15</w:t>
      </w:r>
      <w:r w:rsidRPr="00172BF0">
        <w:rPr>
          <w:rFonts w:ascii="Arial" w:hAnsi="Arial" w:cs="Arial"/>
          <w:sz w:val="20"/>
        </w:rPr>
        <w:t xml:space="preserve"> minutes to eat breakfast and at least 20 minutes to eat lunch, counting from the time they have received their meal and are seated.</w:t>
      </w:r>
    </w:p>
    <w:p w:rsidR="00BA73E8" w:rsidRPr="00172BF0" w:rsidRDefault="005F2B1A" w:rsidP="00BA73E8">
      <w:pPr>
        <w:pStyle w:val="ListParagraph"/>
        <w:numPr>
          <w:ilvl w:val="1"/>
          <w:numId w:val="9"/>
        </w:numPr>
        <w:rPr>
          <w:rFonts w:ascii="Arial" w:hAnsi="Arial" w:cs="Arial"/>
          <w:sz w:val="20"/>
        </w:rPr>
      </w:pPr>
      <w:r w:rsidRPr="00172BF0">
        <w:rPr>
          <w:rFonts w:ascii="Arial" w:hAnsi="Arial" w:cs="Arial"/>
          <w:sz w:val="20"/>
        </w:rPr>
        <w:t xml:space="preserve"> </w:t>
      </w:r>
      <w:r w:rsidR="00BA73E8" w:rsidRPr="00172BF0">
        <w:rPr>
          <w:rFonts w:ascii="Arial" w:hAnsi="Arial" w:cs="Arial"/>
          <w:sz w:val="20"/>
        </w:rPr>
        <w:t>All school nutrition program staff will meet or exceed annual continuing education requirements</w:t>
      </w:r>
      <w:r w:rsidR="00271EEC" w:rsidRPr="00172BF0">
        <w:rPr>
          <w:rFonts w:ascii="Arial" w:hAnsi="Arial" w:cs="Arial"/>
          <w:sz w:val="20"/>
        </w:rPr>
        <w:t>.</w:t>
      </w:r>
    </w:p>
    <w:p w:rsidR="005F2B1A" w:rsidRPr="00172BF0" w:rsidRDefault="005F2B1A" w:rsidP="00BA73E8">
      <w:pPr>
        <w:ind w:left="1080"/>
        <w:rPr>
          <w:rFonts w:ascii="Arial" w:hAnsi="Arial" w:cs="Arial"/>
          <w:sz w:val="20"/>
        </w:rPr>
      </w:pPr>
    </w:p>
    <w:p w:rsidR="007004CC" w:rsidRPr="006A7FA5" w:rsidRDefault="007004CC" w:rsidP="007004CC">
      <w:pPr>
        <w:rPr>
          <w:rFonts w:ascii="Arial" w:hAnsi="Arial" w:cs="Arial"/>
          <w:b/>
          <w:i/>
          <w:sz w:val="20"/>
          <w:szCs w:val="20"/>
        </w:rPr>
      </w:pPr>
      <w:r w:rsidRPr="006A7FA5">
        <w:rPr>
          <w:rFonts w:ascii="Arial" w:hAnsi="Arial" w:cs="Arial"/>
          <w:b/>
          <w:i/>
          <w:sz w:val="20"/>
          <w:szCs w:val="20"/>
        </w:rPr>
        <w:t>Competitive Foods and Beverages</w:t>
      </w:r>
    </w:p>
    <w:p w:rsidR="005F2B1A" w:rsidRPr="00F452BA" w:rsidRDefault="005F2B1A" w:rsidP="00F452BA">
      <w:pPr>
        <w:pStyle w:val="ListParagraph"/>
        <w:numPr>
          <w:ilvl w:val="0"/>
          <w:numId w:val="9"/>
        </w:numPr>
        <w:rPr>
          <w:rFonts w:ascii="Arial" w:hAnsi="Arial" w:cs="Arial"/>
          <w:i/>
          <w:sz w:val="20"/>
        </w:rPr>
      </w:pPr>
      <w:r>
        <w:rPr>
          <w:rFonts w:ascii="Arial" w:hAnsi="Arial" w:cs="Arial"/>
          <w:sz w:val="20"/>
          <w:szCs w:val="20"/>
        </w:rPr>
        <w:t>Nutrition standards for competitive foods and beverages must, at a minimum, meet the USDA’s Smart Snacks in Schools guidelines.</w:t>
      </w:r>
      <w:r>
        <w:rPr>
          <w:rFonts w:ascii="Arial" w:hAnsi="Arial" w:cs="Arial"/>
          <w:i/>
          <w:sz w:val="20"/>
        </w:rPr>
        <w:t xml:space="preserve"> These guidelines apply to </w:t>
      </w:r>
      <w:r w:rsidR="00382034">
        <w:rPr>
          <w:rFonts w:ascii="Arial" w:hAnsi="Arial" w:cs="Arial"/>
          <w:i/>
          <w:sz w:val="20"/>
        </w:rPr>
        <w:t>all foods sold in the following locations:</w:t>
      </w:r>
      <w:r w:rsidRPr="00F452BA">
        <w:rPr>
          <w:rFonts w:ascii="Arial" w:hAnsi="Arial" w:cs="Arial"/>
          <w:i/>
          <w:sz w:val="20"/>
        </w:rPr>
        <w:t xml:space="preserve"> </w:t>
      </w:r>
    </w:p>
    <w:p w:rsidR="005F2B1A" w:rsidRPr="00172BF0" w:rsidRDefault="005F2B1A" w:rsidP="005F2B1A">
      <w:pPr>
        <w:pStyle w:val="ListParagraph"/>
        <w:numPr>
          <w:ilvl w:val="1"/>
          <w:numId w:val="9"/>
        </w:numPr>
        <w:rPr>
          <w:rFonts w:ascii="Arial" w:hAnsi="Arial" w:cs="Arial"/>
          <w:sz w:val="20"/>
        </w:rPr>
      </w:pPr>
      <w:r w:rsidRPr="00172BF0">
        <w:rPr>
          <w:rFonts w:ascii="Arial" w:hAnsi="Arial" w:cs="Arial"/>
          <w:sz w:val="20"/>
        </w:rPr>
        <w:t xml:space="preserve"> </w:t>
      </w:r>
      <w:r w:rsidR="00F362BF">
        <w:rPr>
          <w:rFonts w:ascii="Arial" w:hAnsi="Arial" w:cs="Arial"/>
          <w:sz w:val="20"/>
        </w:rPr>
        <w:t>NEHS, NJHS and NHS event.</w:t>
      </w:r>
    </w:p>
    <w:p w:rsidR="005F2B1A" w:rsidRPr="00172BF0" w:rsidRDefault="005F2B1A" w:rsidP="005F2B1A">
      <w:pPr>
        <w:pStyle w:val="ListParagraph"/>
        <w:numPr>
          <w:ilvl w:val="1"/>
          <w:numId w:val="9"/>
        </w:numPr>
        <w:rPr>
          <w:rFonts w:ascii="Arial" w:hAnsi="Arial" w:cs="Arial"/>
          <w:sz w:val="20"/>
        </w:rPr>
      </w:pPr>
      <w:r w:rsidRPr="00172BF0">
        <w:rPr>
          <w:rFonts w:ascii="Arial" w:hAnsi="Arial" w:cs="Arial"/>
          <w:sz w:val="20"/>
        </w:rPr>
        <w:t xml:space="preserve"> </w:t>
      </w:r>
      <w:r w:rsidR="00384975" w:rsidRPr="00172BF0">
        <w:rPr>
          <w:rFonts w:ascii="Arial" w:hAnsi="Arial" w:cs="Arial"/>
          <w:sz w:val="20"/>
        </w:rPr>
        <w:t>Student council event.</w:t>
      </w:r>
    </w:p>
    <w:p w:rsidR="00F452BA" w:rsidRDefault="00384975" w:rsidP="005F2B1A">
      <w:pPr>
        <w:pStyle w:val="ListParagraph"/>
        <w:numPr>
          <w:ilvl w:val="1"/>
          <w:numId w:val="9"/>
        </w:numPr>
        <w:rPr>
          <w:rFonts w:ascii="Arial" w:hAnsi="Arial" w:cs="Arial"/>
          <w:i/>
          <w:sz w:val="20"/>
        </w:rPr>
      </w:pPr>
      <w:r w:rsidRPr="00172BF0">
        <w:rPr>
          <w:rFonts w:ascii="Arial" w:hAnsi="Arial" w:cs="Arial"/>
          <w:sz w:val="20"/>
        </w:rPr>
        <w:t>School fundraising activities</w:t>
      </w:r>
      <w:r w:rsidR="00A6612F">
        <w:rPr>
          <w:rFonts w:ascii="Arial" w:hAnsi="Arial" w:cs="Arial"/>
          <w:sz w:val="20"/>
        </w:rPr>
        <w:t xml:space="preserve"> conducted during the school day</w:t>
      </w:r>
      <w:r w:rsidR="00271EEC">
        <w:rPr>
          <w:rFonts w:ascii="Arial" w:hAnsi="Arial" w:cs="Arial"/>
          <w:i/>
          <w:sz w:val="20"/>
        </w:rPr>
        <w:t>.</w:t>
      </w:r>
    </w:p>
    <w:p w:rsidR="00F452BA" w:rsidRDefault="00F452BA" w:rsidP="00384975">
      <w:pPr>
        <w:ind w:left="1080"/>
        <w:rPr>
          <w:rFonts w:ascii="Arial" w:hAnsi="Arial" w:cs="Arial"/>
          <w:i/>
          <w:sz w:val="20"/>
        </w:rPr>
      </w:pPr>
    </w:p>
    <w:p w:rsidR="005F2B1A" w:rsidRPr="006A7FA5" w:rsidRDefault="005F2B1A" w:rsidP="005F2B1A">
      <w:pPr>
        <w:rPr>
          <w:rFonts w:ascii="Arial" w:hAnsi="Arial" w:cs="Arial"/>
          <w:b/>
          <w:i/>
          <w:sz w:val="20"/>
          <w:szCs w:val="20"/>
        </w:rPr>
      </w:pPr>
      <w:bookmarkStart w:id="0" w:name="_GoBack"/>
      <w:bookmarkEnd w:id="0"/>
      <w:r w:rsidRPr="006A7FA5">
        <w:rPr>
          <w:rFonts w:ascii="Arial" w:hAnsi="Arial" w:cs="Arial"/>
          <w:b/>
          <w:i/>
          <w:sz w:val="20"/>
          <w:szCs w:val="20"/>
        </w:rPr>
        <w:t>Celebrations and Rewards</w:t>
      </w:r>
    </w:p>
    <w:p w:rsidR="0072442F" w:rsidRPr="0072442F" w:rsidRDefault="0072442F" w:rsidP="0072442F">
      <w:pPr>
        <w:rPr>
          <w:rFonts w:ascii="Arial" w:hAnsi="Arial" w:cs="Arial"/>
          <w:i/>
          <w:sz w:val="20"/>
        </w:rPr>
      </w:pPr>
      <w:r w:rsidRPr="0072442F">
        <w:rPr>
          <w:rFonts w:ascii="Arial" w:hAnsi="Arial" w:cs="Arial"/>
          <w:bCs/>
          <w:sz w:val="20"/>
          <w:szCs w:val="23"/>
        </w:rPr>
        <w:t xml:space="preserve">Arizona Law (ARS 15-242) states that all food and beverages served to students in grades K-8 must meet the </w:t>
      </w:r>
      <w:r w:rsidR="00382034">
        <w:rPr>
          <w:rFonts w:ascii="Arial" w:hAnsi="Arial" w:cs="Arial"/>
          <w:bCs/>
          <w:sz w:val="20"/>
          <w:szCs w:val="23"/>
        </w:rPr>
        <w:t xml:space="preserve">USDA’s </w:t>
      </w:r>
      <w:r w:rsidRPr="0072442F">
        <w:rPr>
          <w:rFonts w:ascii="Arial" w:hAnsi="Arial" w:cs="Arial"/>
          <w:bCs/>
          <w:sz w:val="20"/>
          <w:szCs w:val="23"/>
        </w:rPr>
        <w:t>Smart Snack</w:t>
      </w:r>
      <w:r w:rsidR="00382034">
        <w:rPr>
          <w:rFonts w:ascii="Arial" w:hAnsi="Arial" w:cs="Arial"/>
          <w:bCs/>
          <w:sz w:val="20"/>
          <w:szCs w:val="23"/>
        </w:rPr>
        <w:t>s in Schools</w:t>
      </w:r>
      <w:r w:rsidRPr="0072442F">
        <w:rPr>
          <w:rFonts w:ascii="Arial" w:hAnsi="Arial" w:cs="Arial"/>
          <w:bCs/>
          <w:sz w:val="20"/>
          <w:szCs w:val="23"/>
        </w:rPr>
        <w:t xml:space="preserve"> guidelines. </w:t>
      </w:r>
    </w:p>
    <w:p w:rsidR="0058404E" w:rsidRPr="007760ED" w:rsidRDefault="00292FE8" w:rsidP="007760ED">
      <w:pPr>
        <w:pStyle w:val="ListParagraph"/>
        <w:numPr>
          <w:ilvl w:val="0"/>
          <w:numId w:val="9"/>
        </w:numPr>
        <w:rPr>
          <w:rFonts w:ascii="Arial" w:hAnsi="Arial" w:cs="Arial"/>
          <w:i/>
          <w:sz w:val="20"/>
        </w:rPr>
      </w:pPr>
      <w:r w:rsidRPr="007760ED">
        <w:rPr>
          <w:rFonts w:ascii="Arial" w:hAnsi="Arial" w:cs="Arial"/>
          <w:i/>
          <w:sz w:val="20"/>
        </w:rPr>
        <w:t xml:space="preserve">School should limit </w:t>
      </w:r>
      <w:r w:rsidR="007760ED" w:rsidRPr="007760ED">
        <w:rPr>
          <w:rFonts w:ascii="Arial" w:hAnsi="Arial" w:cs="Arial"/>
          <w:i/>
          <w:sz w:val="20"/>
        </w:rPr>
        <w:t>celebrations</w:t>
      </w:r>
      <w:r w:rsidRPr="007760ED">
        <w:rPr>
          <w:rFonts w:ascii="Arial" w:hAnsi="Arial" w:cs="Arial"/>
          <w:i/>
          <w:sz w:val="20"/>
        </w:rPr>
        <w:t xml:space="preserve"> that involve food during the school day to no more th</w:t>
      </w:r>
      <w:r w:rsidR="00F362BF">
        <w:rPr>
          <w:rFonts w:ascii="Arial" w:hAnsi="Arial" w:cs="Arial"/>
          <w:i/>
          <w:sz w:val="20"/>
        </w:rPr>
        <w:t>an</w:t>
      </w:r>
      <w:r w:rsidR="002B14D6">
        <w:rPr>
          <w:rFonts w:ascii="Arial" w:hAnsi="Arial" w:cs="Arial"/>
          <w:i/>
          <w:sz w:val="20"/>
        </w:rPr>
        <w:t xml:space="preserve"> one party per class per semester</w:t>
      </w:r>
      <w:r w:rsidRPr="007760ED">
        <w:rPr>
          <w:rFonts w:ascii="Arial" w:hAnsi="Arial" w:cs="Arial"/>
          <w:i/>
          <w:sz w:val="20"/>
        </w:rPr>
        <w:t>. Each party should include nutritious treats and beverages.</w:t>
      </w:r>
    </w:p>
    <w:p w:rsidR="0058404E" w:rsidRDefault="0058404E" w:rsidP="0058404E">
      <w:pPr>
        <w:pStyle w:val="ListParagraph"/>
        <w:rPr>
          <w:rFonts w:ascii="Arial" w:hAnsi="Arial" w:cs="Arial"/>
          <w:i/>
          <w:sz w:val="20"/>
        </w:rPr>
      </w:pPr>
    </w:p>
    <w:p w:rsidR="0072442F" w:rsidRPr="0058404E" w:rsidRDefault="0072442F" w:rsidP="0058404E">
      <w:pPr>
        <w:pStyle w:val="ListParagraph"/>
        <w:numPr>
          <w:ilvl w:val="0"/>
          <w:numId w:val="9"/>
        </w:numPr>
        <w:rPr>
          <w:rFonts w:ascii="Arial" w:hAnsi="Arial" w:cs="Arial"/>
          <w:i/>
          <w:sz w:val="20"/>
        </w:rPr>
      </w:pPr>
      <w:r w:rsidRPr="0058404E">
        <w:rPr>
          <w:rFonts w:ascii="Arial" w:hAnsi="Arial" w:cs="Arial"/>
          <w:i/>
          <w:sz w:val="20"/>
        </w:rPr>
        <w:t>These guidelines apply to (check all that apply):</w:t>
      </w:r>
    </w:p>
    <w:p w:rsidR="0072442F" w:rsidRPr="00382034" w:rsidRDefault="00F21B86" w:rsidP="00382034">
      <w:pPr>
        <w:pStyle w:val="ListParagraph"/>
        <w:rPr>
          <w:rFonts w:ascii="Arial" w:hAnsi="Arial" w:cs="Arial"/>
          <w:sz w:val="20"/>
        </w:rPr>
      </w:pPr>
      <w:sdt>
        <w:sdtPr>
          <w:rPr>
            <w:rFonts w:ascii="Arial" w:hAnsi="Arial" w:cs="Arial"/>
            <w:sz w:val="20"/>
          </w:rPr>
          <w:id w:val="-1555847485"/>
          <w14:checkbox>
            <w14:checked w14:val="1"/>
            <w14:checkedState w14:val="2612" w14:font="MS Gothic"/>
            <w14:uncheckedState w14:val="2610" w14:font="MS Gothic"/>
          </w14:checkbox>
        </w:sdtPr>
        <w:sdtEndPr/>
        <w:sdtContent>
          <w:r w:rsidR="00E726F2">
            <w:rPr>
              <w:rFonts w:ascii="MS Gothic" w:eastAsia="MS Gothic" w:hAnsi="MS Gothic" w:cs="Arial" w:hint="eastAsia"/>
              <w:sz w:val="20"/>
            </w:rPr>
            <w:t>☒</w:t>
          </w:r>
        </w:sdtContent>
      </w:sdt>
      <w:r w:rsidR="0072442F" w:rsidRPr="00382034">
        <w:rPr>
          <w:rFonts w:ascii="Arial" w:hAnsi="Arial" w:cs="Arial"/>
          <w:sz w:val="20"/>
        </w:rPr>
        <w:t>School-sponsored events</w:t>
      </w:r>
    </w:p>
    <w:p w:rsidR="0072442F" w:rsidRPr="00382034" w:rsidRDefault="00F21B86" w:rsidP="00382034">
      <w:pPr>
        <w:pStyle w:val="ListParagraph"/>
        <w:rPr>
          <w:rFonts w:ascii="Arial" w:hAnsi="Arial" w:cs="Arial"/>
          <w:sz w:val="20"/>
        </w:rPr>
      </w:pPr>
      <w:sdt>
        <w:sdtPr>
          <w:rPr>
            <w:rFonts w:ascii="Arial" w:hAnsi="Arial" w:cs="Arial"/>
            <w:sz w:val="20"/>
          </w:rPr>
          <w:id w:val="-48844608"/>
          <w14:checkbox>
            <w14:checked w14:val="1"/>
            <w14:checkedState w14:val="2612" w14:font="MS Gothic"/>
            <w14:uncheckedState w14:val="2610" w14:font="MS Gothic"/>
          </w14:checkbox>
        </w:sdtPr>
        <w:sdtEndPr/>
        <w:sdtContent>
          <w:r w:rsidR="00292FE8">
            <w:rPr>
              <w:rFonts w:ascii="MS Gothic" w:eastAsia="MS Gothic" w:hAnsi="MS Gothic" w:cs="Arial" w:hint="eastAsia"/>
              <w:sz w:val="20"/>
            </w:rPr>
            <w:t>☒</w:t>
          </w:r>
        </w:sdtContent>
      </w:sdt>
      <w:r w:rsidR="0072442F" w:rsidRPr="00382034">
        <w:rPr>
          <w:rFonts w:ascii="Arial" w:hAnsi="Arial" w:cs="Arial"/>
          <w:sz w:val="20"/>
        </w:rPr>
        <w:t>Celebrations and parties</w:t>
      </w:r>
    </w:p>
    <w:p w:rsidR="0072442F" w:rsidRPr="00382034" w:rsidRDefault="00F21B86" w:rsidP="00382034">
      <w:pPr>
        <w:pStyle w:val="ListParagraph"/>
        <w:rPr>
          <w:rFonts w:ascii="Arial" w:hAnsi="Arial" w:cs="Arial"/>
          <w:sz w:val="20"/>
        </w:rPr>
      </w:pPr>
      <w:sdt>
        <w:sdtPr>
          <w:rPr>
            <w:rFonts w:ascii="Arial" w:hAnsi="Arial" w:cs="Arial"/>
            <w:sz w:val="20"/>
          </w:rPr>
          <w:id w:val="1436714571"/>
          <w14:checkbox>
            <w14:checked w14:val="1"/>
            <w14:checkedState w14:val="2612" w14:font="MS Gothic"/>
            <w14:uncheckedState w14:val="2610" w14:font="MS Gothic"/>
          </w14:checkbox>
        </w:sdtPr>
        <w:sdtEndPr/>
        <w:sdtContent>
          <w:r w:rsidR="00F362BF">
            <w:rPr>
              <w:rFonts w:ascii="MS Gothic" w:eastAsia="MS Gothic" w:hAnsi="MS Gothic" w:cs="Arial" w:hint="eastAsia"/>
              <w:sz w:val="20"/>
            </w:rPr>
            <w:t>☒</w:t>
          </w:r>
        </w:sdtContent>
      </w:sdt>
      <w:r w:rsidR="0072442F" w:rsidRPr="00382034">
        <w:rPr>
          <w:rFonts w:ascii="Arial" w:hAnsi="Arial" w:cs="Arial"/>
          <w:sz w:val="20"/>
        </w:rPr>
        <w:t>Classroom snacks provided by parents</w:t>
      </w:r>
    </w:p>
    <w:p w:rsidR="0072442F" w:rsidRPr="00382034" w:rsidRDefault="00F21B86" w:rsidP="00382034">
      <w:pPr>
        <w:pStyle w:val="ListParagraph"/>
        <w:rPr>
          <w:rFonts w:ascii="Arial" w:hAnsi="Arial" w:cs="Arial"/>
          <w:sz w:val="20"/>
        </w:rPr>
      </w:pPr>
      <w:sdt>
        <w:sdtPr>
          <w:rPr>
            <w:rFonts w:ascii="Arial" w:hAnsi="Arial" w:cs="Arial"/>
            <w:sz w:val="20"/>
          </w:rPr>
          <w:id w:val="-966893687"/>
          <w14:checkbox>
            <w14:checked w14:val="1"/>
            <w14:checkedState w14:val="2612" w14:font="MS Gothic"/>
            <w14:uncheckedState w14:val="2610" w14:font="MS Gothic"/>
          </w14:checkbox>
        </w:sdtPr>
        <w:sdtEndPr/>
        <w:sdtContent>
          <w:r w:rsidR="00F362BF">
            <w:rPr>
              <w:rFonts w:ascii="MS Gothic" w:eastAsia="MS Gothic" w:hAnsi="MS Gothic" w:cs="Arial" w:hint="eastAsia"/>
              <w:sz w:val="20"/>
            </w:rPr>
            <w:t>☒</w:t>
          </w:r>
        </w:sdtContent>
      </w:sdt>
      <w:r w:rsidR="0072442F" w:rsidRPr="00382034">
        <w:rPr>
          <w:rFonts w:ascii="Arial" w:hAnsi="Arial" w:cs="Arial"/>
          <w:sz w:val="20"/>
        </w:rPr>
        <w:t>Classroom rewards and Incentives</w:t>
      </w:r>
    </w:p>
    <w:p w:rsidR="00FC42AF" w:rsidRDefault="00FC42AF" w:rsidP="00FC42AF">
      <w:pPr>
        <w:rPr>
          <w:rFonts w:ascii="Arial" w:hAnsi="Arial" w:cs="Arial"/>
          <w:b/>
          <w:i/>
          <w:sz w:val="20"/>
          <w:szCs w:val="20"/>
        </w:rPr>
      </w:pPr>
      <w:r w:rsidRPr="00FC42AF">
        <w:rPr>
          <w:rFonts w:ascii="Arial" w:hAnsi="Arial" w:cs="Arial"/>
          <w:b/>
          <w:i/>
          <w:sz w:val="20"/>
          <w:szCs w:val="20"/>
        </w:rPr>
        <w:t>Fundraising</w:t>
      </w:r>
    </w:p>
    <w:p w:rsidR="00F452BA" w:rsidRPr="00F452BA" w:rsidRDefault="007760ED" w:rsidP="00F452BA">
      <w:pPr>
        <w:pStyle w:val="ListParagraph"/>
        <w:numPr>
          <w:ilvl w:val="0"/>
          <w:numId w:val="9"/>
        </w:numPr>
        <w:rPr>
          <w:rFonts w:ascii="Arial" w:hAnsi="Arial" w:cs="Arial"/>
          <w:i/>
          <w:sz w:val="20"/>
        </w:rPr>
      </w:pPr>
      <w:r>
        <w:rPr>
          <w:rFonts w:ascii="Arial" w:hAnsi="Arial" w:cs="Arial"/>
          <w:i/>
          <w:sz w:val="20"/>
        </w:rPr>
        <w:t>School should limit fundraising that involve food during the school day to no more than one event per semester. Each fundraising should include nutritious foods and beverages</w:t>
      </w:r>
    </w:p>
    <w:p w:rsidR="00FC42AF" w:rsidRPr="00FC42AF" w:rsidRDefault="00FC42AF" w:rsidP="00FC42AF">
      <w:pPr>
        <w:spacing w:after="0"/>
        <w:rPr>
          <w:rFonts w:ascii="Arial" w:hAnsi="Arial" w:cs="Arial"/>
          <w:b/>
          <w:i/>
          <w:sz w:val="20"/>
        </w:rPr>
      </w:pPr>
      <w:r w:rsidRPr="00FC42AF">
        <w:rPr>
          <w:rFonts w:ascii="Arial" w:hAnsi="Arial" w:cs="Arial"/>
          <w:b/>
          <w:i/>
          <w:sz w:val="20"/>
        </w:rPr>
        <w:lastRenderedPageBreak/>
        <w:t>Food and Beverage Marketing in Schools</w:t>
      </w:r>
    </w:p>
    <w:p w:rsidR="00FC42AF" w:rsidRDefault="00FC42AF" w:rsidP="00FC42AF">
      <w:pPr>
        <w:pStyle w:val="ListParagraph"/>
        <w:spacing w:line="240" w:lineRule="auto"/>
        <w:ind w:left="0"/>
        <w:rPr>
          <w:rFonts w:ascii="Arial" w:hAnsi="Arial" w:cs="Arial"/>
          <w:sz w:val="20"/>
          <w:szCs w:val="20"/>
        </w:rPr>
      </w:pPr>
    </w:p>
    <w:p w:rsidR="00FC42AF" w:rsidRDefault="00FC42AF" w:rsidP="00FC42AF">
      <w:pPr>
        <w:pStyle w:val="ListParagraph"/>
        <w:spacing w:line="240" w:lineRule="auto"/>
        <w:ind w:left="0"/>
        <w:rPr>
          <w:rFonts w:ascii="Arial" w:hAnsi="Arial" w:cs="Arial"/>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an oral, written, or graphic statements made for the purpose of promoting the sale of a food or beverage product made by the producer, manufacturer, seller or any other entity with a commercial interest in the product.</w:t>
      </w:r>
      <w:r w:rsidR="00542969">
        <w:rPr>
          <w:rFonts w:ascii="Arial" w:hAnsi="Arial" w:cs="Arial"/>
          <w:sz w:val="20"/>
          <w:szCs w:val="20"/>
        </w:rPr>
        <w:t xml:space="preserve"> All products marketed on the school campus must, at a minimum, meet the Smart Snacks guidelines. </w:t>
      </w:r>
    </w:p>
    <w:p w:rsidR="00FC42AF" w:rsidRPr="00FC42AF" w:rsidRDefault="00FC42AF" w:rsidP="00FC42AF">
      <w:pPr>
        <w:pStyle w:val="ListParagraph"/>
        <w:spacing w:line="240" w:lineRule="auto"/>
        <w:ind w:left="360"/>
        <w:rPr>
          <w:rFonts w:ascii="Arial" w:hAnsi="Arial" w:cs="Arial"/>
          <w:sz w:val="20"/>
          <w:szCs w:val="20"/>
        </w:rPr>
      </w:pPr>
    </w:p>
    <w:p w:rsidR="0058404E" w:rsidRPr="00172BF0" w:rsidRDefault="00542969" w:rsidP="00F452BA">
      <w:pPr>
        <w:pStyle w:val="ListParagraph"/>
        <w:numPr>
          <w:ilvl w:val="0"/>
          <w:numId w:val="9"/>
        </w:numPr>
        <w:rPr>
          <w:rFonts w:ascii="Arial" w:hAnsi="Arial" w:cs="Arial"/>
          <w:sz w:val="20"/>
        </w:rPr>
      </w:pPr>
      <w:r w:rsidRPr="00172BF0">
        <w:rPr>
          <w:rFonts w:ascii="Arial" w:hAnsi="Arial" w:cs="Arial"/>
          <w:sz w:val="20"/>
        </w:rPr>
        <w:t xml:space="preserve"> </w:t>
      </w:r>
      <w:r w:rsidR="00271EEC" w:rsidRPr="00172BF0">
        <w:rPr>
          <w:rFonts w:ascii="Arial" w:hAnsi="Arial" w:cs="Arial"/>
          <w:sz w:val="20"/>
        </w:rPr>
        <w:t>School-based marketing will be consistent with nutrition education and health promotion. The promotion of healthy foods, including fruits, vegetables, whole grains, and low-fat dairy products is encourage.</w:t>
      </w:r>
    </w:p>
    <w:p w:rsidR="0058404E" w:rsidRPr="00024672" w:rsidRDefault="0058404E" w:rsidP="00024672">
      <w:pPr>
        <w:ind w:left="360"/>
        <w:rPr>
          <w:rFonts w:ascii="Arial" w:hAnsi="Arial" w:cs="Arial"/>
          <w:i/>
          <w:sz w:val="20"/>
        </w:rPr>
      </w:pPr>
    </w:p>
    <w:p w:rsidR="007004CC" w:rsidRDefault="007004CC" w:rsidP="007004CC"/>
    <w:p w:rsidR="006B4189" w:rsidRPr="00D96BDB" w:rsidRDefault="006B4189" w:rsidP="007004CC">
      <w:pPr>
        <w:pStyle w:val="ListParagraph"/>
        <w:numPr>
          <w:ilvl w:val="0"/>
          <w:numId w:val="8"/>
        </w:numPr>
        <w:rPr>
          <w:rFonts w:ascii="Arial" w:hAnsi="Arial" w:cs="Arial"/>
          <w:b/>
          <w:sz w:val="24"/>
          <w:u w:val="single"/>
        </w:rPr>
      </w:pPr>
      <w:bookmarkStart w:id="1" w:name="School_Wellness_Committee"/>
      <w:r w:rsidRPr="00D96BDB">
        <w:rPr>
          <w:rFonts w:ascii="Arial" w:hAnsi="Arial" w:cs="Arial"/>
          <w:b/>
          <w:sz w:val="24"/>
          <w:u w:val="single"/>
        </w:rPr>
        <w:t>School Wellness Committee</w:t>
      </w:r>
      <w:bookmarkEnd w:id="1"/>
      <w:r w:rsidRPr="00D96BDB">
        <w:rPr>
          <w:rFonts w:ascii="Arial" w:hAnsi="Arial" w:cs="Arial"/>
          <w:b/>
          <w:sz w:val="24"/>
          <w:u w:val="single"/>
        </w:rPr>
        <w:t xml:space="preserve"> </w:t>
      </w:r>
    </w:p>
    <w:p w:rsidR="006B4189" w:rsidRPr="006A7FA5" w:rsidRDefault="006B4189" w:rsidP="006B4189">
      <w:pPr>
        <w:rPr>
          <w:rFonts w:ascii="Arial" w:hAnsi="Arial" w:cs="Arial"/>
          <w:b/>
          <w:i/>
          <w:sz w:val="20"/>
        </w:rPr>
      </w:pPr>
      <w:r w:rsidRPr="006A7FA5">
        <w:rPr>
          <w:rFonts w:ascii="Arial" w:hAnsi="Arial" w:cs="Arial"/>
          <w:b/>
          <w:i/>
          <w:sz w:val="20"/>
        </w:rPr>
        <w:t>Committee Role and Membership</w:t>
      </w:r>
    </w:p>
    <w:p w:rsidR="00F12FE8" w:rsidRDefault="00024672" w:rsidP="006B4189">
      <w:pPr>
        <w:rPr>
          <w:rFonts w:ascii="Arial" w:hAnsi="Arial" w:cs="Arial"/>
          <w:sz w:val="20"/>
        </w:rPr>
      </w:pPr>
      <w:r>
        <w:rPr>
          <w:rFonts w:ascii="Arial" w:hAnsi="Arial" w:cs="Arial"/>
          <w:sz w:val="20"/>
        </w:rPr>
        <w:t>The school</w:t>
      </w:r>
      <w:r w:rsidR="006B4189" w:rsidRPr="006A7FA5">
        <w:rPr>
          <w:rFonts w:ascii="Arial" w:hAnsi="Arial" w:cs="Arial"/>
          <w:sz w:val="20"/>
        </w:rPr>
        <w:t xml:space="preserve"> will co</w:t>
      </w:r>
      <w:r>
        <w:rPr>
          <w:rFonts w:ascii="Arial" w:hAnsi="Arial" w:cs="Arial"/>
          <w:sz w:val="20"/>
        </w:rPr>
        <w:t xml:space="preserve">nvene a representative </w:t>
      </w:r>
      <w:r w:rsidR="00F12FE8">
        <w:rPr>
          <w:rFonts w:ascii="Arial" w:hAnsi="Arial" w:cs="Arial"/>
          <w:sz w:val="20"/>
        </w:rPr>
        <w:t>wellness committee</w:t>
      </w:r>
      <w:r w:rsidR="006B4189" w:rsidRPr="006A7FA5">
        <w:rPr>
          <w:rFonts w:ascii="Arial" w:hAnsi="Arial" w:cs="Arial"/>
          <w:sz w:val="20"/>
        </w:rPr>
        <w:t xml:space="preserve"> that meets to establish goals for and oversee school health and safety policies and programs, including development, implementation and periodic re</w:t>
      </w:r>
      <w:r w:rsidR="00271EEC">
        <w:rPr>
          <w:rFonts w:ascii="Arial" w:hAnsi="Arial" w:cs="Arial"/>
          <w:sz w:val="20"/>
        </w:rPr>
        <w:t>view and update of this school</w:t>
      </w:r>
      <w:r w:rsidR="006B4189" w:rsidRPr="006A7FA5">
        <w:rPr>
          <w:rFonts w:ascii="Arial" w:hAnsi="Arial" w:cs="Arial"/>
          <w:sz w:val="20"/>
        </w:rPr>
        <w:t>-level wellness policy</w:t>
      </w:r>
      <w:r w:rsidR="00F12FE8">
        <w:rPr>
          <w:rFonts w:ascii="Arial" w:hAnsi="Arial" w:cs="Arial"/>
          <w:sz w:val="20"/>
        </w:rPr>
        <w:t xml:space="preserve">. </w:t>
      </w:r>
      <w:r w:rsidR="006B4189" w:rsidRPr="006A7FA5">
        <w:rPr>
          <w:rFonts w:ascii="Arial" w:hAnsi="Arial" w:cs="Arial"/>
          <w:sz w:val="20"/>
        </w:rPr>
        <w:t xml:space="preserve"> </w:t>
      </w:r>
    </w:p>
    <w:p w:rsidR="00F12FE8" w:rsidRPr="00F12FE8" w:rsidRDefault="00024672" w:rsidP="00EF67A6">
      <w:pPr>
        <w:pStyle w:val="ListParagraph"/>
        <w:numPr>
          <w:ilvl w:val="0"/>
          <w:numId w:val="25"/>
        </w:numPr>
        <w:rPr>
          <w:rFonts w:ascii="Arial" w:hAnsi="Arial" w:cs="Arial"/>
          <w:sz w:val="20"/>
        </w:rPr>
      </w:pPr>
      <w:r>
        <w:rPr>
          <w:rFonts w:ascii="Arial" w:hAnsi="Arial" w:cs="Arial"/>
          <w:sz w:val="20"/>
        </w:rPr>
        <w:t>The committee meets at least three times per year to establish goals for and oversee school health and safety policies and program, including development, implementation, and periodic review and update of the wellness policy.</w:t>
      </w:r>
    </w:p>
    <w:p w:rsidR="00995E31" w:rsidRPr="00F12FE8" w:rsidRDefault="00995E31" w:rsidP="00F12FE8">
      <w:pPr>
        <w:pStyle w:val="ListParagraph"/>
        <w:rPr>
          <w:rFonts w:ascii="Arial" w:hAnsi="Arial" w:cs="Arial"/>
          <w:sz w:val="20"/>
        </w:rPr>
      </w:pPr>
    </w:p>
    <w:p w:rsidR="00484910" w:rsidRPr="00434330" w:rsidRDefault="00484910" w:rsidP="00484910">
      <w:pPr>
        <w:pStyle w:val="ListParagraph"/>
        <w:numPr>
          <w:ilvl w:val="0"/>
          <w:numId w:val="25"/>
        </w:numPr>
        <w:rPr>
          <w:rFonts w:ascii="Arial" w:hAnsi="Arial" w:cs="Arial"/>
          <w:sz w:val="20"/>
        </w:rPr>
      </w:pPr>
      <w:r>
        <w:rPr>
          <w:rFonts w:ascii="Arial" w:hAnsi="Arial" w:cs="Arial"/>
          <w:i/>
          <w:sz w:val="20"/>
        </w:rPr>
        <w:t>The wellness committee membership will represent all school levels and include but not be limi</w:t>
      </w:r>
      <w:r w:rsidR="009F0F06">
        <w:rPr>
          <w:rFonts w:ascii="Arial" w:hAnsi="Arial" w:cs="Arial"/>
          <w:i/>
          <w:sz w:val="20"/>
        </w:rPr>
        <w:t xml:space="preserve">ted to: </w:t>
      </w:r>
      <w:r>
        <w:rPr>
          <w:rFonts w:ascii="Arial" w:hAnsi="Arial" w:cs="Arial"/>
          <w:i/>
          <w:sz w:val="20"/>
        </w:rPr>
        <w:t xml:space="preserve"> parents and caregivers; students; representative of the school nutrition program; physical education teachers; health services staff; school administrators; school board members and general public.</w:t>
      </w:r>
    </w:p>
    <w:p w:rsidR="00995E31" w:rsidRPr="0058404E" w:rsidRDefault="00995E31" w:rsidP="00434330">
      <w:pPr>
        <w:pStyle w:val="ListParagraph"/>
        <w:rPr>
          <w:rFonts w:ascii="Arial" w:hAnsi="Arial" w:cs="Arial"/>
          <w:sz w:val="20"/>
        </w:rPr>
      </w:pPr>
    </w:p>
    <w:p w:rsidR="00995E31" w:rsidRPr="00F12FE8" w:rsidRDefault="009F0F06" w:rsidP="00EF67A6">
      <w:pPr>
        <w:pStyle w:val="NoSpacing"/>
        <w:numPr>
          <w:ilvl w:val="0"/>
          <w:numId w:val="25"/>
        </w:numPr>
        <w:rPr>
          <w:rFonts w:ascii="Arial" w:hAnsi="Arial" w:cs="Arial"/>
          <w:i/>
          <w:szCs w:val="22"/>
        </w:rPr>
      </w:pPr>
      <w:r>
        <w:rPr>
          <w:rFonts w:ascii="Arial" w:hAnsi="Arial" w:cs="Arial"/>
          <w:i/>
          <w:szCs w:val="22"/>
        </w:rPr>
        <w:t>The school will actively notify households/families of the availability of the annual report through newsletter and website.</w:t>
      </w:r>
    </w:p>
    <w:p w:rsidR="00434330" w:rsidRDefault="00434330" w:rsidP="00F12FE8">
      <w:pPr>
        <w:rPr>
          <w:rFonts w:ascii="Arial" w:hAnsi="Arial" w:cs="Arial"/>
          <w:sz w:val="20"/>
        </w:rPr>
      </w:pPr>
    </w:p>
    <w:p w:rsidR="00F12FE8" w:rsidRDefault="00F12FE8" w:rsidP="00F12FE8">
      <w:pPr>
        <w:rPr>
          <w:rFonts w:ascii="Arial" w:hAnsi="Arial" w:cs="Arial"/>
          <w:b/>
          <w:i/>
          <w:color w:val="000000"/>
          <w:sz w:val="20"/>
        </w:rPr>
      </w:pPr>
      <w:r w:rsidRPr="00F12FE8">
        <w:rPr>
          <w:rFonts w:ascii="Arial" w:hAnsi="Arial" w:cs="Arial"/>
          <w:b/>
          <w:i/>
          <w:color w:val="000000"/>
          <w:sz w:val="20"/>
        </w:rPr>
        <w:t>Leadership</w:t>
      </w:r>
    </w:p>
    <w:p w:rsidR="00F12FE8" w:rsidRPr="00F12FE8" w:rsidRDefault="009F0F06" w:rsidP="00F12FE8">
      <w:pPr>
        <w:rPr>
          <w:rFonts w:ascii="Arial" w:hAnsi="Arial" w:cs="Arial"/>
          <w:color w:val="000000"/>
          <w:sz w:val="20"/>
        </w:rPr>
      </w:pPr>
      <w:r>
        <w:rPr>
          <w:rFonts w:ascii="Arial" w:hAnsi="Arial" w:cs="Arial"/>
          <w:color w:val="000000"/>
          <w:sz w:val="20"/>
        </w:rPr>
        <w:t>The school</w:t>
      </w:r>
      <w:r w:rsidR="00F12FE8">
        <w:rPr>
          <w:rFonts w:ascii="Arial" w:hAnsi="Arial" w:cs="Arial"/>
          <w:color w:val="000000"/>
          <w:sz w:val="20"/>
        </w:rPr>
        <w:t xml:space="preserve"> has designated </w:t>
      </w:r>
      <w:r w:rsidR="00800E8B">
        <w:rPr>
          <w:rFonts w:ascii="Arial" w:hAnsi="Arial" w:cs="Arial"/>
          <w:color w:val="000000"/>
          <w:sz w:val="20"/>
        </w:rPr>
        <w:t>one or more</w:t>
      </w:r>
      <w:r w:rsidR="00F12FE8" w:rsidRPr="00F12FE8">
        <w:rPr>
          <w:rFonts w:ascii="Arial" w:hAnsi="Arial" w:cs="Arial"/>
          <w:color w:val="000000"/>
          <w:sz w:val="20"/>
        </w:rPr>
        <w:t xml:space="preserve"> school official(s) who have the authority and respo</w:t>
      </w:r>
      <w:r w:rsidR="00800E8B">
        <w:rPr>
          <w:rFonts w:ascii="Arial" w:hAnsi="Arial" w:cs="Arial"/>
          <w:color w:val="000000"/>
          <w:sz w:val="20"/>
        </w:rPr>
        <w:t xml:space="preserve">nsibility to ensure </w:t>
      </w:r>
      <w:r w:rsidR="00F12FE8" w:rsidRPr="00F12FE8">
        <w:rPr>
          <w:rFonts w:ascii="Arial" w:hAnsi="Arial" w:cs="Arial"/>
          <w:color w:val="000000"/>
          <w:sz w:val="20"/>
        </w:rPr>
        <w:t>complies</w:t>
      </w:r>
      <w:r w:rsidR="00F12FE8">
        <w:rPr>
          <w:rFonts w:ascii="Arial" w:hAnsi="Arial" w:cs="Arial"/>
          <w:color w:val="000000"/>
          <w:sz w:val="20"/>
        </w:rPr>
        <w:t xml:space="preserve"> with the local wellness policy.</w:t>
      </w:r>
    </w:p>
    <w:p w:rsidR="00542969" w:rsidRPr="00172BF0" w:rsidRDefault="00542969" w:rsidP="00434330">
      <w:pPr>
        <w:pStyle w:val="ListParagraph"/>
        <w:numPr>
          <w:ilvl w:val="0"/>
          <w:numId w:val="25"/>
        </w:numPr>
        <w:rPr>
          <w:rFonts w:ascii="Arial" w:hAnsi="Arial" w:cs="Arial"/>
          <w:sz w:val="20"/>
        </w:rPr>
      </w:pPr>
      <w:r w:rsidRPr="00172BF0">
        <w:rPr>
          <w:rFonts w:ascii="Arial" w:hAnsi="Arial" w:cs="Arial"/>
          <w:sz w:val="20"/>
        </w:rPr>
        <w:t>The designated official for over</w:t>
      </w:r>
      <w:r w:rsidR="00156A97" w:rsidRPr="00172BF0">
        <w:rPr>
          <w:rFonts w:ascii="Arial" w:hAnsi="Arial" w:cs="Arial"/>
          <w:sz w:val="20"/>
        </w:rPr>
        <w:t xml:space="preserve">sight of implementation at </w:t>
      </w:r>
      <w:r w:rsidRPr="00172BF0">
        <w:rPr>
          <w:rFonts w:ascii="Arial" w:hAnsi="Arial" w:cs="Arial"/>
          <w:sz w:val="20"/>
        </w:rPr>
        <w:t xml:space="preserve">school is: </w:t>
      </w:r>
      <w:r w:rsidR="00156A97" w:rsidRPr="00172BF0">
        <w:rPr>
          <w:rFonts w:ascii="Arial" w:hAnsi="Arial" w:cs="Arial"/>
          <w:sz w:val="20"/>
        </w:rPr>
        <w:t>The Principal.</w:t>
      </w:r>
    </w:p>
    <w:p w:rsidR="00542969" w:rsidRPr="00172BF0" w:rsidRDefault="00542969" w:rsidP="00434330">
      <w:pPr>
        <w:pStyle w:val="ListParagraph"/>
        <w:numPr>
          <w:ilvl w:val="0"/>
          <w:numId w:val="25"/>
        </w:numPr>
        <w:rPr>
          <w:rFonts w:ascii="Arial" w:hAnsi="Arial" w:cs="Arial"/>
          <w:sz w:val="20"/>
        </w:rPr>
      </w:pPr>
      <w:r w:rsidRPr="00172BF0">
        <w:rPr>
          <w:rFonts w:ascii="Arial" w:hAnsi="Arial" w:cs="Arial"/>
          <w:sz w:val="20"/>
        </w:rPr>
        <w:t>The designated official for convening the wellness committee is:</w:t>
      </w:r>
      <w:r w:rsidR="0058404E" w:rsidRPr="00172BF0">
        <w:rPr>
          <w:rFonts w:ascii="Arial" w:hAnsi="Arial" w:cs="Arial"/>
          <w:sz w:val="20"/>
        </w:rPr>
        <w:t xml:space="preserve"> </w:t>
      </w:r>
      <w:r w:rsidR="00156A97" w:rsidRPr="00172BF0">
        <w:rPr>
          <w:rFonts w:ascii="Arial" w:hAnsi="Arial" w:cs="Arial"/>
          <w:sz w:val="20"/>
        </w:rPr>
        <w:t>The director of the lunch program</w:t>
      </w:r>
      <w:r w:rsidR="00271EEC" w:rsidRPr="00172BF0">
        <w:rPr>
          <w:rFonts w:ascii="Arial" w:hAnsi="Arial" w:cs="Arial"/>
          <w:sz w:val="20"/>
        </w:rPr>
        <w:t>.</w:t>
      </w:r>
    </w:p>
    <w:p w:rsidR="0022112C" w:rsidRPr="00172BF0" w:rsidRDefault="0022112C" w:rsidP="00434330">
      <w:pPr>
        <w:pStyle w:val="ListParagraph"/>
        <w:numPr>
          <w:ilvl w:val="0"/>
          <w:numId w:val="25"/>
        </w:numPr>
        <w:rPr>
          <w:rFonts w:ascii="Arial" w:hAnsi="Arial" w:cs="Arial"/>
          <w:sz w:val="20"/>
        </w:rPr>
      </w:pPr>
      <w:r w:rsidRPr="00172BF0">
        <w:rPr>
          <w:rFonts w:ascii="Arial" w:hAnsi="Arial" w:cs="Arial"/>
          <w:sz w:val="20"/>
        </w:rPr>
        <w:t>The person designated for informing the public</w:t>
      </w:r>
      <w:r w:rsidR="00E425FB" w:rsidRPr="00172BF0">
        <w:rPr>
          <w:rFonts w:ascii="Arial" w:hAnsi="Arial" w:cs="Arial"/>
          <w:sz w:val="20"/>
        </w:rPr>
        <w:t xml:space="preserve"> about the wellness policy</w:t>
      </w:r>
      <w:r w:rsidRPr="00172BF0">
        <w:rPr>
          <w:rFonts w:ascii="Arial" w:hAnsi="Arial" w:cs="Arial"/>
          <w:sz w:val="20"/>
        </w:rPr>
        <w:t xml:space="preserve"> is</w:t>
      </w:r>
      <w:r w:rsidR="00542969" w:rsidRPr="00172BF0">
        <w:rPr>
          <w:rFonts w:ascii="Arial" w:hAnsi="Arial" w:cs="Arial"/>
          <w:sz w:val="20"/>
        </w:rPr>
        <w:t>:</w:t>
      </w:r>
      <w:r w:rsidR="0058404E" w:rsidRPr="00172BF0">
        <w:rPr>
          <w:rFonts w:ascii="Arial" w:hAnsi="Arial" w:cs="Arial"/>
          <w:sz w:val="20"/>
        </w:rPr>
        <w:t xml:space="preserve"> </w:t>
      </w:r>
      <w:r w:rsidR="00156A97" w:rsidRPr="00172BF0">
        <w:rPr>
          <w:rFonts w:ascii="Arial" w:hAnsi="Arial" w:cs="Arial"/>
          <w:sz w:val="20"/>
        </w:rPr>
        <w:t>The media coordinator.</w:t>
      </w:r>
    </w:p>
    <w:p w:rsidR="006B4189" w:rsidRDefault="006B4189" w:rsidP="006B4189">
      <w:pPr>
        <w:rPr>
          <w:b/>
          <w:sz w:val="24"/>
          <w:u w:val="single"/>
        </w:rPr>
      </w:pPr>
    </w:p>
    <w:p w:rsidR="00F12FE8" w:rsidRPr="006A7FA5" w:rsidRDefault="00F12FE8" w:rsidP="007004CC">
      <w:pPr>
        <w:pStyle w:val="ListParagraph"/>
        <w:numPr>
          <w:ilvl w:val="0"/>
          <w:numId w:val="8"/>
        </w:numPr>
        <w:rPr>
          <w:rFonts w:ascii="Arial" w:hAnsi="Arial" w:cs="Arial"/>
          <w:b/>
          <w:sz w:val="24"/>
          <w:u w:val="single"/>
        </w:rPr>
      </w:pPr>
      <w:bookmarkStart w:id="2" w:name="Wellness_Policy_Implementation"/>
      <w:r w:rsidRPr="006A7FA5">
        <w:rPr>
          <w:rFonts w:ascii="Arial" w:hAnsi="Arial" w:cs="Arial"/>
          <w:b/>
          <w:sz w:val="24"/>
          <w:u w:val="single"/>
        </w:rPr>
        <w:lastRenderedPageBreak/>
        <w:t>Wellness Policy Implementation, Monitoring, Accountability and Community Engagement</w:t>
      </w:r>
    </w:p>
    <w:bookmarkEnd w:id="2"/>
    <w:p w:rsidR="00142458" w:rsidRDefault="00142458" w:rsidP="00142458">
      <w:pPr>
        <w:pStyle w:val="ListParagraph"/>
        <w:ind w:left="0"/>
        <w:rPr>
          <w:rFonts w:ascii="Arial" w:hAnsi="Arial" w:cs="Arial"/>
          <w:b/>
          <w:i/>
          <w:sz w:val="20"/>
          <w:szCs w:val="20"/>
        </w:rPr>
      </w:pPr>
    </w:p>
    <w:p w:rsidR="00922202" w:rsidRDefault="00922202" w:rsidP="00FC42AF">
      <w:pPr>
        <w:rPr>
          <w:rFonts w:ascii="Arial" w:hAnsi="Arial" w:cs="Arial"/>
          <w:b/>
          <w:i/>
          <w:color w:val="000000"/>
          <w:sz w:val="20"/>
        </w:rPr>
      </w:pPr>
      <w:r>
        <w:rPr>
          <w:rFonts w:ascii="Arial" w:hAnsi="Arial" w:cs="Arial"/>
          <w:b/>
          <w:i/>
          <w:color w:val="000000"/>
          <w:sz w:val="20"/>
        </w:rPr>
        <w:t>Implementation of the Wellness Policy</w:t>
      </w:r>
    </w:p>
    <w:p w:rsidR="00434330" w:rsidRPr="007B04EF" w:rsidRDefault="007B04EF" w:rsidP="007B04EF">
      <w:pPr>
        <w:pStyle w:val="ListParagraph"/>
        <w:numPr>
          <w:ilvl w:val="0"/>
          <w:numId w:val="11"/>
        </w:numPr>
        <w:rPr>
          <w:rFonts w:ascii="Arial" w:hAnsi="Arial" w:cs="Arial"/>
          <w:sz w:val="20"/>
          <w:szCs w:val="20"/>
        </w:rPr>
      </w:pPr>
      <w:r w:rsidRPr="007B04EF">
        <w:rPr>
          <w:rFonts w:ascii="Arial" w:hAnsi="Arial" w:cs="Arial"/>
          <w:sz w:val="20"/>
          <w:szCs w:val="20"/>
        </w:rPr>
        <w:t xml:space="preserve"> Arizona Cultural Academy principal will ensure compliance with established nutrition and physical activity wellness policies. </w:t>
      </w:r>
      <w:r>
        <w:rPr>
          <w:rFonts w:ascii="Arial" w:hAnsi="Arial" w:cs="Arial"/>
          <w:sz w:val="20"/>
          <w:szCs w:val="20"/>
        </w:rPr>
        <w:t>Food Service staff will ensure compliance with nutrition policies within food service areas and will report on this matter to the principal</w:t>
      </w:r>
      <w:r w:rsidR="00271EEC">
        <w:rPr>
          <w:rFonts w:ascii="Arial" w:hAnsi="Arial" w:cs="Arial"/>
          <w:sz w:val="20"/>
          <w:szCs w:val="20"/>
        </w:rPr>
        <w:t>.</w:t>
      </w:r>
    </w:p>
    <w:p w:rsidR="00F12FE8" w:rsidRPr="00FC42AF" w:rsidRDefault="00F12FE8" w:rsidP="00FC42AF">
      <w:pPr>
        <w:rPr>
          <w:rFonts w:ascii="Arial" w:hAnsi="Arial" w:cs="Arial"/>
          <w:b/>
          <w:i/>
          <w:color w:val="000000"/>
          <w:sz w:val="20"/>
        </w:rPr>
      </w:pPr>
      <w:r w:rsidRPr="00FC42AF">
        <w:rPr>
          <w:rFonts w:ascii="Arial" w:hAnsi="Arial" w:cs="Arial"/>
          <w:b/>
          <w:i/>
          <w:color w:val="000000"/>
          <w:sz w:val="20"/>
        </w:rPr>
        <w:t xml:space="preserve">Triennial Progress Assessments </w:t>
      </w:r>
    </w:p>
    <w:p w:rsidR="00F12FE8" w:rsidRPr="00F12FE8" w:rsidRDefault="00F12FE8" w:rsidP="00F12FE8">
      <w:pPr>
        <w:pStyle w:val="ListParagraph"/>
        <w:ind w:left="0"/>
        <w:rPr>
          <w:rFonts w:ascii="Arial" w:eastAsia="Times New Roman" w:hAnsi="Arial" w:cs="Arial"/>
          <w:color w:val="000000"/>
          <w:sz w:val="20"/>
          <w:szCs w:val="20"/>
        </w:rPr>
      </w:pPr>
      <w:r w:rsidRPr="00F12FE8">
        <w:rPr>
          <w:rFonts w:ascii="Arial" w:eastAsia="Times New Roman" w:hAnsi="Arial" w:cs="Arial"/>
          <w:color w:val="000000"/>
          <w:sz w:val="20"/>
          <w:szCs w:val="20"/>
        </w:rPr>
        <w:t>At leas</w:t>
      </w:r>
      <w:r w:rsidR="00922202">
        <w:rPr>
          <w:rFonts w:ascii="Arial" w:eastAsia="Times New Roman" w:hAnsi="Arial" w:cs="Arial"/>
          <w:color w:val="000000"/>
          <w:sz w:val="20"/>
          <w:szCs w:val="20"/>
        </w:rPr>
        <w:t xml:space="preserve">t once every three years, the LEA must conduct an assessment of their wellness policy. </w:t>
      </w:r>
      <w:r w:rsidR="00271EEC">
        <w:rPr>
          <w:rFonts w:ascii="Arial" w:eastAsia="Times New Roman" w:hAnsi="Arial" w:cs="Arial"/>
          <w:color w:val="000000"/>
          <w:sz w:val="20"/>
          <w:szCs w:val="20"/>
        </w:rPr>
        <w:t>To accomplish this, the school</w:t>
      </w:r>
      <w:r w:rsidR="00922202">
        <w:rPr>
          <w:rFonts w:ascii="Arial" w:eastAsia="Times New Roman" w:hAnsi="Arial" w:cs="Arial"/>
          <w:color w:val="000000"/>
          <w:sz w:val="20"/>
          <w:szCs w:val="20"/>
        </w:rPr>
        <w:t xml:space="preserve"> will evaluate</w:t>
      </w:r>
      <w:r w:rsidRPr="00F12FE8">
        <w:rPr>
          <w:rFonts w:ascii="Arial" w:eastAsia="Times New Roman" w:hAnsi="Arial" w:cs="Arial"/>
          <w:color w:val="000000"/>
          <w:sz w:val="20"/>
          <w:szCs w:val="20"/>
        </w:rPr>
        <w:t xml:space="preserve"> compliance with the</w:t>
      </w:r>
      <w:r w:rsidR="00922202">
        <w:rPr>
          <w:rFonts w:ascii="Arial" w:eastAsia="Times New Roman" w:hAnsi="Arial" w:cs="Arial"/>
          <w:color w:val="000000"/>
          <w:sz w:val="20"/>
          <w:szCs w:val="20"/>
        </w:rPr>
        <w:t xml:space="preserve">ir wellness policy and </w:t>
      </w:r>
      <w:r w:rsidRPr="00F12FE8">
        <w:rPr>
          <w:rFonts w:ascii="Arial" w:eastAsia="Times New Roman" w:hAnsi="Arial" w:cs="Arial"/>
          <w:color w:val="000000"/>
          <w:sz w:val="20"/>
          <w:szCs w:val="20"/>
        </w:rPr>
        <w:t xml:space="preserve">assess </w:t>
      </w:r>
      <w:r w:rsidR="00980F52">
        <w:rPr>
          <w:rFonts w:ascii="Arial" w:eastAsia="Times New Roman" w:hAnsi="Arial" w:cs="Arial"/>
          <w:color w:val="000000"/>
          <w:sz w:val="20"/>
          <w:szCs w:val="20"/>
        </w:rPr>
        <w:t xml:space="preserve">progress toward meeting the goals of </w:t>
      </w:r>
      <w:r w:rsidRPr="00F12FE8">
        <w:rPr>
          <w:rFonts w:ascii="Arial" w:eastAsia="Times New Roman" w:hAnsi="Arial" w:cs="Arial"/>
          <w:color w:val="000000"/>
          <w:sz w:val="20"/>
          <w:szCs w:val="20"/>
        </w:rPr>
        <w:t xml:space="preserve">the </w:t>
      </w:r>
      <w:r w:rsidR="00271EEC">
        <w:rPr>
          <w:rFonts w:ascii="Arial" w:eastAsia="Times New Roman" w:hAnsi="Arial" w:cs="Arial"/>
          <w:color w:val="000000"/>
          <w:sz w:val="20"/>
          <w:szCs w:val="20"/>
        </w:rPr>
        <w:t>school</w:t>
      </w:r>
      <w:r w:rsidR="00922202">
        <w:rPr>
          <w:rFonts w:ascii="Arial" w:eastAsia="Times New Roman" w:hAnsi="Arial" w:cs="Arial"/>
          <w:color w:val="000000"/>
          <w:sz w:val="20"/>
          <w:szCs w:val="20"/>
        </w:rPr>
        <w:t xml:space="preserve"> Wellness </w:t>
      </w:r>
      <w:r w:rsidRPr="00F12FE8">
        <w:rPr>
          <w:rFonts w:ascii="Arial" w:eastAsia="Times New Roman" w:hAnsi="Arial" w:cs="Arial"/>
          <w:color w:val="000000"/>
          <w:sz w:val="20"/>
          <w:szCs w:val="20"/>
        </w:rPr>
        <w:t>policy</w:t>
      </w:r>
      <w:r w:rsidR="00142458">
        <w:rPr>
          <w:rFonts w:ascii="Arial" w:eastAsia="Times New Roman" w:hAnsi="Arial" w:cs="Arial"/>
          <w:color w:val="000000"/>
          <w:sz w:val="20"/>
          <w:szCs w:val="20"/>
        </w:rPr>
        <w:t>.</w:t>
      </w:r>
      <w:r w:rsidR="00995E31">
        <w:rPr>
          <w:rFonts w:ascii="Arial" w:eastAsia="Times New Roman" w:hAnsi="Arial" w:cs="Arial"/>
          <w:color w:val="000000"/>
          <w:sz w:val="20"/>
          <w:szCs w:val="20"/>
        </w:rPr>
        <w:t xml:space="preserve"> Additionally, USDA requires that the </w:t>
      </w:r>
      <w:r w:rsidR="00995E31" w:rsidRPr="00995E31">
        <w:rPr>
          <w:rFonts w:ascii="Arial" w:eastAsia="Times New Roman" w:hAnsi="Arial" w:cs="Arial"/>
          <w:color w:val="000000"/>
          <w:sz w:val="20"/>
          <w:szCs w:val="20"/>
        </w:rPr>
        <w:t xml:space="preserve">District will </w:t>
      </w:r>
      <w:r w:rsidR="00922202">
        <w:rPr>
          <w:rFonts w:ascii="Arial" w:eastAsia="Times New Roman" w:hAnsi="Arial" w:cs="Arial"/>
          <w:color w:val="000000"/>
          <w:sz w:val="20"/>
          <w:szCs w:val="20"/>
        </w:rPr>
        <w:t>compare their policy</w:t>
      </w:r>
      <w:r w:rsidR="00995E31" w:rsidRPr="00995E31">
        <w:rPr>
          <w:rFonts w:ascii="Arial" w:eastAsia="Times New Roman" w:hAnsi="Arial" w:cs="Arial"/>
          <w:color w:val="000000"/>
          <w:sz w:val="20"/>
          <w:szCs w:val="20"/>
        </w:rPr>
        <w:t xml:space="preserve"> to the Alliance for a Healthier Generation’s model wellness policy.</w:t>
      </w:r>
    </w:p>
    <w:p w:rsidR="00F12FE8" w:rsidRDefault="00F12FE8" w:rsidP="00F12FE8">
      <w:pPr>
        <w:pStyle w:val="ListParagraph"/>
        <w:rPr>
          <w:rFonts w:ascii="Arial" w:hAnsi="Arial" w:cs="Arial"/>
          <w:sz w:val="20"/>
          <w:szCs w:val="20"/>
        </w:rPr>
      </w:pPr>
    </w:p>
    <w:p w:rsidR="00922202" w:rsidRPr="00434330" w:rsidRDefault="00800E8B" w:rsidP="00434330">
      <w:pPr>
        <w:pStyle w:val="ListParagraph"/>
        <w:numPr>
          <w:ilvl w:val="0"/>
          <w:numId w:val="11"/>
        </w:numPr>
        <w:rPr>
          <w:rFonts w:ascii="Arial" w:hAnsi="Arial" w:cs="Arial"/>
          <w:sz w:val="20"/>
          <w:szCs w:val="20"/>
        </w:rPr>
      </w:pPr>
      <w:r>
        <w:rPr>
          <w:rFonts w:ascii="Arial" w:hAnsi="Arial" w:cs="Arial"/>
          <w:sz w:val="20"/>
          <w:szCs w:val="20"/>
        </w:rPr>
        <w:t xml:space="preserve">The </w:t>
      </w:r>
      <w:r w:rsidR="00F362BF">
        <w:rPr>
          <w:rFonts w:ascii="Arial" w:hAnsi="Arial" w:cs="Arial"/>
          <w:sz w:val="20"/>
          <w:szCs w:val="20"/>
        </w:rPr>
        <w:t>school</w:t>
      </w:r>
      <w:r w:rsidR="00922202" w:rsidRPr="00434330">
        <w:rPr>
          <w:rFonts w:ascii="Arial" w:hAnsi="Arial" w:cs="Arial"/>
          <w:sz w:val="20"/>
          <w:szCs w:val="20"/>
        </w:rPr>
        <w:t xml:space="preserve"> will </w:t>
      </w:r>
      <w:r w:rsidR="00DF2A78" w:rsidRPr="00434330">
        <w:rPr>
          <w:rFonts w:ascii="Arial" w:hAnsi="Arial" w:cs="Arial"/>
          <w:sz w:val="20"/>
          <w:szCs w:val="20"/>
        </w:rPr>
        <w:t>assess compliance and progress of their local wellness policy at least once every 3 years</w:t>
      </w:r>
      <w:r w:rsidR="00922202" w:rsidRPr="00434330">
        <w:rPr>
          <w:rFonts w:ascii="Arial" w:hAnsi="Arial" w:cs="Arial"/>
          <w:sz w:val="20"/>
          <w:szCs w:val="20"/>
        </w:rPr>
        <w:t xml:space="preserve">. </w:t>
      </w:r>
    </w:p>
    <w:p w:rsidR="00434330" w:rsidRPr="00C31708" w:rsidRDefault="00C31708" w:rsidP="00C31708">
      <w:pPr>
        <w:pStyle w:val="ListParagraph"/>
        <w:numPr>
          <w:ilvl w:val="1"/>
          <w:numId w:val="11"/>
        </w:numPr>
        <w:rPr>
          <w:rFonts w:ascii="Arial" w:hAnsi="Arial" w:cs="Arial"/>
          <w:sz w:val="20"/>
          <w:szCs w:val="20"/>
        </w:rPr>
      </w:pPr>
      <w:r w:rsidRPr="00C31708">
        <w:rPr>
          <w:rFonts w:ascii="Arial" w:hAnsi="Arial" w:cs="Arial"/>
          <w:sz w:val="20"/>
          <w:szCs w:val="20"/>
        </w:rPr>
        <w:t>To help with the initial development of the School Wellness Policies, the school will conduct a baseline assessment of the school’s existing nutrition and physical activity environment and policies. The results of the assessment will be complied and reported to the School Board.</w:t>
      </w:r>
    </w:p>
    <w:p w:rsidR="00142458" w:rsidRPr="006C5EBA" w:rsidRDefault="006C5EBA" w:rsidP="006C5EBA">
      <w:pPr>
        <w:pStyle w:val="ListParagraph"/>
        <w:numPr>
          <w:ilvl w:val="0"/>
          <w:numId w:val="11"/>
        </w:numPr>
        <w:rPr>
          <w:rFonts w:ascii="Arial" w:hAnsi="Arial" w:cs="Arial"/>
          <w:sz w:val="20"/>
          <w:szCs w:val="20"/>
        </w:rPr>
      </w:pPr>
      <w:r>
        <w:rPr>
          <w:rFonts w:ascii="Arial" w:hAnsi="Arial" w:cs="Arial"/>
          <w:sz w:val="20"/>
          <w:szCs w:val="20"/>
        </w:rPr>
        <w:t>The school review the model wellness policy, assess the existing situation and make appropriate adjustment.</w:t>
      </w:r>
    </w:p>
    <w:p w:rsidR="00800E8B" w:rsidRDefault="00800E8B" w:rsidP="00FC42AF">
      <w:pPr>
        <w:rPr>
          <w:rFonts w:ascii="Arial" w:hAnsi="Arial" w:cs="Arial"/>
          <w:b/>
          <w:i/>
          <w:color w:val="000000"/>
          <w:sz w:val="20"/>
        </w:rPr>
      </w:pPr>
    </w:p>
    <w:p w:rsidR="00995E31" w:rsidRPr="00FC42AF" w:rsidRDefault="00995E31" w:rsidP="00FC42AF">
      <w:pPr>
        <w:rPr>
          <w:rFonts w:ascii="Arial" w:hAnsi="Arial" w:cs="Arial"/>
          <w:b/>
          <w:i/>
          <w:color w:val="000000"/>
          <w:sz w:val="20"/>
        </w:rPr>
      </w:pPr>
      <w:r w:rsidRPr="00FC42AF">
        <w:rPr>
          <w:rFonts w:ascii="Arial" w:hAnsi="Arial" w:cs="Arial"/>
          <w:b/>
          <w:i/>
          <w:color w:val="000000"/>
          <w:sz w:val="20"/>
        </w:rPr>
        <w:t>Revisions and Updating the Policy</w:t>
      </w:r>
    </w:p>
    <w:p w:rsidR="007004CC" w:rsidRDefault="006C5EBA" w:rsidP="00995E31">
      <w:pPr>
        <w:pStyle w:val="ListParagraph"/>
        <w:ind w:left="0"/>
        <w:rPr>
          <w:rFonts w:ascii="Arial" w:eastAsia="Times New Roman" w:hAnsi="Arial" w:cs="Arial"/>
          <w:color w:val="000000"/>
          <w:sz w:val="20"/>
          <w:szCs w:val="20"/>
        </w:rPr>
      </w:pPr>
      <w:r>
        <w:rPr>
          <w:rFonts w:ascii="Arial" w:eastAsia="Times New Roman" w:hAnsi="Arial" w:cs="Arial"/>
          <w:color w:val="000000"/>
          <w:sz w:val="20"/>
          <w:szCs w:val="20"/>
        </w:rPr>
        <w:t>The school</w:t>
      </w:r>
      <w:r w:rsidR="00995E31">
        <w:rPr>
          <w:rFonts w:ascii="Arial" w:eastAsia="Times New Roman" w:hAnsi="Arial" w:cs="Arial"/>
          <w:color w:val="000000"/>
          <w:sz w:val="20"/>
          <w:szCs w:val="20"/>
        </w:rPr>
        <w:t xml:space="preserve"> will </w:t>
      </w:r>
      <w:r w:rsidR="00995E31" w:rsidRPr="00995E31">
        <w:rPr>
          <w:rFonts w:ascii="Arial" w:eastAsia="Times New Roman" w:hAnsi="Arial" w:cs="Arial"/>
          <w:color w:val="000000"/>
          <w:sz w:val="20"/>
          <w:szCs w:val="20"/>
        </w:rPr>
        <w:t>update or modify the wellness policy as appropriate.</w:t>
      </w:r>
    </w:p>
    <w:p w:rsidR="007004CC" w:rsidRDefault="007004CC" w:rsidP="00995E31">
      <w:pPr>
        <w:pStyle w:val="ListParagraph"/>
        <w:ind w:left="0"/>
        <w:rPr>
          <w:rFonts w:ascii="Arial" w:eastAsia="Times New Roman" w:hAnsi="Arial" w:cs="Arial"/>
          <w:color w:val="000000"/>
          <w:sz w:val="20"/>
          <w:szCs w:val="20"/>
        </w:rPr>
      </w:pPr>
    </w:p>
    <w:p w:rsidR="00995E31" w:rsidRDefault="0058404E" w:rsidP="00434330">
      <w:pPr>
        <w:pStyle w:val="ListParagraph"/>
        <w:numPr>
          <w:ilvl w:val="0"/>
          <w:numId w:val="11"/>
        </w:numPr>
        <w:rPr>
          <w:rFonts w:ascii="Arial" w:hAnsi="Arial" w:cs="Arial"/>
          <w:b/>
          <w:sz w:val="20"/>
          <w:szCs w:val="20"/>
        </w:rPr>
      </w:pPr>
      <w:r>
        <w:rPr>
          <w:rFonts w:ascii="Arial" w:eastAsia="Times New Roman" w:hAnsi="Arial" w:cs="Arial"/>
          <w:color w:val="000000"/>
          <w:sz w:val="20"/>
          <w:szCs w:val="20"/>
        </w:rPr>
        <w:t xml:space="preserve"> </w:t>
      </w:r>
      <w:r w:rsidR="00522D07">
        <w:rPr>
          <w:rFonts w:ascii="Arial" w:eastAsia="Times New Roman" w:hAnsi="Arial" w:cs="Arial"/>
          <w:color w:val="000000"/>
          <w:sz w:val="20"/>
          <w:szCs w:val="20"/>
        </w:rPr>
        <w:t>The school will update or modify the wellness policy yearly or as necessary to facilitate the implementation.</w:t>
      </w:r>
    </w:p>
    <w:p w:rsidR="00F12FE8" w:rsidRPr="00FC42AF" w:rsidRDefault="00F12FE8" w:rsidP="00FC42AF">
      <w:pPr>
        <w:rPr>
          <w:rFonts w:ascii="Arial" w:hAnsi="Arial" w:cs="Arial"/>
          <w:b/>
          <w:i/>
          <w:color w:val="000000"/>
          <w:sz w:val="20"/>
        </w:rPr>
      </w:pPr>
      <w:r w:rsidRPr="00FC42AF">
        <w:rPr>
          <w:rFonts w:ascii="Arial" w:hAnsi="Arial" w:cs="Arial"/>
          <w:b/>
          <w:i/>
          <w:color w:val="000000"/>
          <w:sz w:val="20"/>
        </w:rPr>
        <w:t xml:space="preserve">Notification of </w:t>
      </w:r>
      <w:r w:rsidR="007004CC" w:rsidRPr="00FC42AF">
        <w:rPr>
          <w:rFonts w:ascii="Arial" w:hAnsi="Arial" w:cs="Arial"/>
          <w:b/>
          <w:i/>
          <w:color w:val="000000"/>
          <w:sz w:val="20"/>
        </w:rPr>
        <w:t xml:space="preserve">Wellness </w:t>
      </w:r>
      <w:r w:rsidRPr="00FC42AF">
        <w:rPr>
          <w:rFonts w:ascii="Arial" w:hAnsi="Arial" w:cs="Arial"/>
          <w:b/>
          <w:i/>
          <w:color w:val="000000"/>
          <w:sz w:val="20"/>
        </w:rPr>
        <w:t>Policy</w:t>
      </w:r>
      <w:r w:rsidR="007004CC" w:rsidRPr="00FC42AF">
        <w:rPr>
          <w:rFonts w:ascii="Arial" w:hAnsi="Arial" w:cs="Arial"/>
          <w:b/>
          <w:i/>
          <w:color w:val="000000"/>
          <w:sz w:val="20"/>
        </w:rPr>
        <w:t>, Policy</w:t>
      </w:r>
      <w:r w:rsidR="00995E31" w:rsidRPr="00FC42AF">
        <w:rPr>
          <w:rFonts w:ascii="Arial" w:hAnsi="Arial" w:cs="Arial"/>
          <w:b/>
          <w:i/>
          <w:color w:val="000000"/>
          <w:sz w:val="20"/>
        </w:rPr>
        <w:t xml:space="preserve"> Updates </w:t>
      </w:r>
      <w:r w:rsidR="007004CC" w:rsidRPr="00FC42AF">
        <w:rPr>
          <w:rFonts w:ascii="Arial" w:hAnsi="Arial" w:cs="Arial"/>
          <w:b/>
          <w:i/>
          <w:color w:val="000000"/>
          <w:sz w:val="20"/>
        </w:rPr>
        <w:t>and Triennial Assessment</w:t>
      </w:r>
    </w:p>
    <w:p w:rsidR="007004CC" w:rsidRPr="00995E31" w:rsidRDefault="00800E8B" w:rsidP="007004CC">
      <w:pPr>
        <w:rPr>
          <w:rFonts w:ascii="Arial" w:hAnsi="Arial" w:cs="Arial"/>
          <w:sz w:val="20"/>
          <w:szCs w:val="20"/>
        </w:rPr>
      </w:pPr>
      <w:r>
        <w:rPr>
          <w:rFonts w:ascii="Arial" w:hAnsi="Arial" w:cs="Arial"/>
          <w:sz w:val="20"/>
          <w:szCs w:val="20"/>
        </w:rPr>
        <w:t xml:space="preserve">The school </w:t>
      </w:r>
      <w:r w:rsidR="007004CC" w:rsidRPr="007004CC">
        <w:rPr>
          <w:rFonts w:ascii="Arial" w:hAnsi="Arial" w:cs="Arial"/>
          <w:sz w:val="20"/>
          <w:szCs w:val="20"/>
        </w:rPr>
        <w:t>will inform families and the public each year of any updates to the wellness policy</w:t>
      </w:r>
      <w:r w:rsidR="00FC42AF">
        <w:rPr>
          <w:rFonts w:ascii="Arial" w:hAnsi="Arial" w:cs="Arial"/>
          <w:sz w:val="20"/>
          <w:szCs w:val="20"/>
        </w:rPr>
        <w:t xml:space="preserve"> and every three years </w:t>
      </w:r>
      <w:r w:rsidR="007004CC">
        <w:rPr>
          <w:rFonts w:ascii="Arial" w:hAnsi="Arial" w:cs="Arial"/>
          <w:sz w:val="20"/>
          <w:szCs w:val="20"/>
        </w:rPr>
        <w:t xml:space="preserve">their compliance with the </w:t>
      </w:r>
      <w:r w:rsidR="00A035EA">
        <w:rPr>
          <w:rFonts w:ascii="Arial" w:hAnsi="Arial" w:cs="Arial"/>
          <w:sz w:val="20"/>
          <w:szCs w:val="20"/>
        </w:rPr>
        <w:t xml:space="preserve">written </w:t>
      </w:r>
      <w:r w:rsidR="007004CC">
        <w:rPr>
          <w:rFonts w:ascii="Arial" w:hAnsi="Arial" w:cs="Arial"/>
          <w:sz w:val="20"/>
          <w:szCs w:val="20"/>
        </w:rPr>
        <w:t>wellness policy.</w:t>
      </w:r>
    </w:p>
    <w:p w:rsidR="00434330" w:rsidRPr="002C487E" w:rsidRDefault="002C487E" w:rsidP="002C487E">
      <w:pPr>
        <w:pStyle w:val="ListParagraph"/>
        <w:numPr>
          <w:ilvl w:val="0"/>
          <w:numId w:val="11"/>
        </w:numPr>
        <w:rPr>
          <w:rFonts w:ascii="Arial" w:hAnsi="Arial" w:cs="Arial"/>
          <w:sz w:val="20"/>
          <w:szCs w:val="20"/>
        </w:rPr>
      </w:pPr>
      <w:r w:rsidRPr="002C487E">
        <w:rPr>
          <w:rFonts w:ascii="Arial" w:hAnsi="Arial" w:cs="Arial"/>
          <w:color w:val="000000"/>
          <w:sz w:val="20"/>
          <w:szCs w:val="20"/>
        </w:rPr>
        <w:t>The school will make the wellness policy available to the public through our newsletter or the website.</w:t>
      </w:r>
    </w:p>
    <w:p w:rsidR="0058404E" w:rsidRPr="00434330" w:rsidRDefault="007004CC" w:rsidP="00434330">
      <w:pPr>
        <w:pStyle w:val="ListParagraph"/>
        <w:numPr>
          <w:ilvl w:val="0"/>
          <w:numId w:val="11"/>
        </w:numPr>
        <w:spacing w:after="0"/>
        <w:rPr>
          <w:rFonts w:ascii="Arial" w:hAnsi="Arial" w:cs="Arial"/>
          <w:sz w:val="20"/>
          <w:szCs w:val="20"/>
        </w:rPr>
      </w:pPr>
      <w:r>
        <w:rPr>
          <w:rFonts w:ascii="Arial" w:hAnsi="Arial" w:cs="Arial"/>
          <w:color w:val="000000"/>
          <w:sz w:val="20"/>
          <w:szCs w:val="20"/>
        </w:rPr>
        <w:t>T</w:t>
      </w:r>
      <w:r w:rsidR="00FE0AA4" w:rsidRPr="007004CC">
        <w:rPr>
          <w:rFonts w:ascii="Arial" w:hAnsi="Arial" w:cs="Arial"/>
          <w:color w:val="000000"/>
          <w:sz w:val="20"/>
          <w:szCs w:val="20"/>
        </w:rPr>
        <w:t xml:space="preserve">he annual progress reports </w:t>
      </w:r>
      <w:r w:rsidR="00922202">
        <w:rPr>
          <w:rFonts w:ascii="Arial" w:hAnsi="Arial" w:cs="Arial"/>
          <w:color w:val="000000"/>
          <w:sz w:val="20"/>
          <w:szCs w:val="20"/>
        </w:rPr>
        <w:t xml:space="preserve">and updates </w:t>
      </w:r>
      <w:r w:rsidR="00434330">
        <w:rPr>
          <w:rFonts w:ascii="Arial" w:hAnsi="Arial" w:cs="Arial"/>
          <w:color w:val="000000"/>
          <w:sz w:val="20"/>
          <w:szCs w:val="20"/>
        </w:rPr>
        <w:t>can be found at:</w:t>
      </w:r>
    </w:p>
    <w:p w:rsidR="007004CC" w:rsidRPr="00800E8B" w:rsidRDefault="002C487E" w:rsidP="00800E8B">
      <w:pPr>
        <w:pStyle w:val="ListParagraph"/>
        <w:spacing w:after="0"/>
        <w:rPr>
          <w:rFonts w:ascii="Arial" w:hAnsi="Arial" w:cs="Arial"/>
          <w:sz w:val="20"/>
          <w:szCs w:val="20"/>
        </w:rPr>
      </w:pPr>
      <w:r>
        <w:rPr>
          <w:rFonts w:ascii="Arial" w:hAnsi="Arial" w:cs="Arial"/>
          <w:color w:val="000000"/>
          <w:sz w:val="20"/>
          <w:szCs w:val="20"/>
        </w:rPr>
        <w:t>Arizona Cultural Academy website.</w:t>
      </w:r>
    </w:p>
    <w:p w:rsidR="00434330" w:rsidRPr="00434330" w:rsidRDefault="00995E31" w:rsidP="00434330">
      <w:pPr>
        <w:pStyle w:val="ListParagraph"/>
        <w:numPr>
          <w:ilvl w:val="0"/>
          <w:numId w:val="11"/>
        </w:numPr>
        <w:rPr>
          <w:rFonts w:ascii="Arial" w:hAnsi="Arial" w:cs="Arial"/>
          <w:sz w:val="20"/>
          <w:szCs w:val="20"/>
        </w:rPr>
      </w:pPr>
      <w:r w:rsidRPr="00F12FE8">
        <w:rPr>
          <w:rFonts w:ascii="Arial" w:hAnsi="Arial" w:cs="Arial"/>
          <w:color w:val="000000"/>
          <w:sz w:val="20"/>
          <w:szCs w:val="20"/>
        </w:rPr>
        <w:t>Th</w:t>
      </w:r>
      <w:r w:rsidR="002C487E">
        <w:rPr>
          <w:rFonts w:ascii="Arial" w:hAnsi="Arial" w:cs="Arial"/>
          <w:color w:val="000000"/>
          <w:sz w:val="20"/>
          <w:szCs w:val="20"/>
        </w:rPr>
        <w:t>e school</w:t>
      </w:r>
      <w:r>
        <w:rPr>
          <w:rFonts w:ascii="Arial" w:hAnsi="Arial" w:cs="Arial"/>
          <w:color w:val="000000"/>
          <w:sz w:val="20"/>
          <w:szCs w:val="20"/>
        </w:rPr>
        <w:t xml:space="preserve"> will make the Tri</w:t>
      </w:r>
      <w:r w:rsidR="007004CC">
        <w:rPr>
          <w:rFonts w:ascii="Arial" w:hAnsi="Arial" w:cs="Arial"/>
          <w:color w:val="000000"/>
          <w:sz w:val="20"/>
          <w:szCs w:val="20"/>
        </w:rPr>
        <w:t>e</w:t>
      </w:r>
      <w:r>
        <w:rPr>
          <w:rFonts w:ascii="Arial" w:hAnsi="Arial" w:cs="Arial"/>
          <w:color w:val="000000"/>
          <w:sz w:val="20"/>
          <w:szCs w:val="20"/>
        </w:rPr>
        <w:t>nn</w:t>
      </w:r>
      <w:r w:rsidR="007004CC">
        <w:rPr>
          <w:rFonts w:ascii="Arial" w:hAnsi="Arial" w:cs="Arial"/>
          <w:color w:val="000000"/>
          <w:sz w:val="20"/>
          <w:szCs w:val="20"/>
        </w:rPr>
        <w:t>i</w:t>
      </w:r>
      <w:r>
        <w:rPr>
          <w:rFonts w:ascii="Arial" w:hAnsi="Arial" w:cs="Arial"/>
          <w:color w:val="000000"/>
          <w:sz w:val="20"/>
          <w:szCs w:val="20"/>
        </w:rPr>
        <w:t>al Assessment available</w:t>
      </w:r>
      <w:r w:rsidRPr="00F12FE8">
        <w:rPr>
          <w:rFonts w:ascii="Arial" w:hAnsi="Arial" w:cs="Arial"/>
          <w:color w:val="000000"/>
          <w:sz w:val="20"/>
          <w:szCs w:val="20"/>
        </w:rPr>
        <w:t xml:space="preserve"> at: </w:t>
      </w:r>
    </w:p>
    <w:p w:rsidR="00434330" w:rsidRPr="002C487E" w:rsidRDefault="002C487E" w:rsidP="00434330">
      <w:pPr>
        <w:pStyle w:val="ListParagraph"/>
        <w:rPr>
          <w:rFonts w:ascii="Arial" w:hAnsi="Arial" w:cs="Arial"/>
          <w:sz w:val="20"/>
          <w:szCs w:val="20"/>
        </w:rPr>
      </w:pPr>
      <w:r>
        <w:rPr>
          <w:rFonts w:ascii="Arial" w:hAnsi="Arial" w:cs="Arial"/>
          <w:color w:val="000000"/>
          <w:sz w:val="20"/>
          <w:szCs w:val="20"/>
        </w:rPr>
        <w:t>Arizona Cultural Academy website.</w:t>
      </w:r>
    </w:p>
    <w:p w:rsidR="00995E31" w:rsidRPr="00FE0AA4" w:rsidRDefault="00995E31" w:rsidP="00995E31">
      <w:pPr>
        <w:pStyle w:val="ListParagraph"/>
        <w:rPr>
          <w:rFonts w:ascii="Arial" w:hAnsi="Arial" w:cs="Arial"/>
          <w:sz w:val="20"/>
          <w:szCs w:val="20"/>
        </w:rPr>
      </w:pPr>
    </w:p>
    <w:sectPr w:rsidR="00995E31" w:rsidRPr="00FE0AA4" w:rsidSect="00382034">
      <w:footerReference w:type="default" r:id="rId9"/>
      <w:footerReference w:type="first" r:id="rId10"/>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B86" w:rsidRDefault="00F21B86" w:rsidP="00631CA0">
      <w:pPr>
        <w:spacing w:after="0" w:line="240" w:lineRule="auto"/>
      </w:pPr>
      <w:r>
        <w:separator/>
      </w:r>
    </w:p>
  </w:endnote>
  <w:endnote w:type="continuationSeparator" w:id="0">
    <w:p w:rsidR="00F21B86" w:rsidRDefault="00F21B86" w:rsidP="0063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68" w:rsidRDefault="00867F68">
    <w:pPr>
      <w:pStyle w:val="Footer"/>
    </w:pPr>
    <w:r>
      <w:t>3/27/17</w:t>
    </w:r>
  </w:p>
  <w:p w:rsidR="00631CA0" w:rsidRDefault="00631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8A" w:rsidRDefault="00B52AB9">
    <w:pPr>
      <w:pStyle w:val="Footer"/>
    </w:pPr>
    <w:r>
      <w:t>3/21/17</w:t>
    </w:r>
  </w:p>
  <w:p w:rsidR="00631CA0" w:rsidRDefault="00631CA0" w:rsidP="0038203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B86" w:rsidRDefault="00F21B86" w:rsidP="00631CA0">
      <w:pPr>
        <w:spacing w:after="0" w:line="240" w:lineRule="auto"/>
      </w:pPr>
      <w:r>
        <w:separator/>
      </w:r>
    </w:p>
  </w:footnote>
  <w:footnote w:type="continuationSeparator" w:id="0">
    <w:p w:rsidR="00F21B86" w:rsidRDefault="00F21B86" w:rsidP="00631C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77E"/>
    <w:multiLevelType w:val="hybridMultilevel"/>
    <w:tmpl w:val="7A8CB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47A7F"/>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5C0DB9"/>
    <w:multiLevelType w:val="hybridMultilevel"/>
    <w:tmpl w:val="A5C28EC8"/>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2BF6031"/>
    <w:multiLevelType w:val="hybridMultilevel"/>
    <w:tmpl w:val="52062DC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C5A0E"/>
    <w:multiLevelType w:val="hybridMultilevel"/>
    <w:tmpl w:val="7A54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3609E"/>
    <w:multiLevelType w:val="hybridMultilevel"/>
    <w:tmpl w:val="99F84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BA5A2A"/>
    <w:multiLevelType w:val="hybridMultilevel"/>
    <w:tmpl w:val="FB1E5B42"/>
    <w:lvl w:ilvl="0" w:tplc="04090019">
      <w:start w:val="1"/>
      <w:numFmt w:val="lowerLetter"/>
      <w:lvlText w:val="%1."/>
      <w:lvlJc w:val="left"/>
      <w:pPr>
        <w:ind w:left="720" w:hanging="360"/>
      </w:pPr>
      <w:rPr>
        <w:rFonts w:hint="default"/>
      </w:rPr>
    </w:lvl>
    <w:lvl w:ilvl="1" w:tplc="74C2C05C">
      <w:start w:val="1"/>
      <w:numFmt w:val="upperRoman"/>
      <w:lvlText w:val="%2."/>
      <w:lvlJc w:val="righ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D2DFD"/>
    <w:multiLevelType w:val="hybridMultilevel"/>
    <w:tmpl w:val="3A32F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C242A"/>
    <w:multiLevelType w:val="hybridMultilevel"/>
    <w:tmpl w:val="E7207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067FF"/>
    <w:multiLevelType w:val="hybridMultilevel"/>
    <w:tmpl w:val="9F088F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2732C6"/>
    <w:multiLevelType w:val="hybridMultilevel"/>
    <w:tmpl w:val="D5E09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B26B4"/>
    <w:multiLevelType w:val="hybridMultilevel"/>
    <w:tmpl w:val="7A54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41AD6"/>
    <w:multiLevelType w:val="hybridMultilevel"/>
    <w:tmpl w:val="66540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861DF7"/>
    <w:multiLevelType w:val="hybridMultilevel"/>
    <w:tmpl w:val="834CA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544C43"/>
    <w:multiLevelType w:val="hybridMultilevel"/>
    <w:tmpl w:val="A3629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124B79"/>
    <w:multiLevelType w:val="hybridMultilevel"/>
    <w:tmpl w:val="8566139C"/>
    <w:lvl w:ilvl="0" w:tplc="C7406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B2DFD"/>
    <w:multiLevelType w:val="hybridMultilevel"/>
    <w:tmpl w:val="CE4AA756"/>
    <w:lvl w:ilvl="0" w:tplc="A9A0E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7637E"/>
    <w:multiLevelType w:val="hybridMultilevel"/>
    <w:tmpl w:val="348A0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74D09"/>
    <w:multiLevelType w:val="hybridMultilevel"/>
    <w:tmpl w:val="FEC0C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566D0"/>
    <w:multiLevelType w:val="hybridMultilevel"/>
    <w:tmpl w:val="FA92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9684A"/>
    <w:multiLevelType w:val="hybridMultilevel"/>
    <w:tmpl w:val="853E0C22"/>
    <w:lvl w:ilvl="0" w:tplc="DAB854F0">
      <w:start w:val="1"/>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067FFA"/>
    <w:multiLevelType w:val="hybridMultilevel"/>
    <w:tmpl w:val="E13C6F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7120DC"/>
    <w:multiLevelType w:val="hybridMultilevel"/>
    <w:tmpl w:val="4482C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7F5610"/>
    <w:multiLevelType w:val="hybridMultilevel"/>
    <w:tmpl w:val="1E3C56A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A3F47"/>
    <w:multiLevelType w:val="hybridMultilevel"/>
    <w:tmpl w:val="AA287280"/>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7">
    <w:nsid w:val="72922CF5"/>
    <w:multiLevelType w:val="hybridMultilevel"/>
    <w:tmpl w:val="68D40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8006AE"/>
    <w:multiLevelType w:val="hybridMultilevel"/>
    <w:tmpl w:val="9F08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F95AA4"/>
    <w:multiLevelType w:val="hybridMultilevel"/>
    <w:tmpl w:val="6276A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6"/>
  </w:num>
  <w:num w:numId="3">
    <w:abstractNumId w:val="17"/>
  </w:num>
  <w:num w:numId="4">
    <w:abstractNumId w:val="4"/>
  </w:num>
  <w:num w:numId="5">
    <w:abstractNumId w:val="12"/>
  </w:num>
  <w:num w:numId="6">
    <w:abstractNumId w:val="15"/>
  </w:num>
  <w:num w:numId="7">
    <w:abstractNumId w:val="18"/>
  </w:num>
  <w:num w:numId="8">
    <w:abstractNumId w:val="2"/>
  </w:num>
  <w:num w:numId="9">
    <w:abstractNumId w:val="6"/>
  </w:num>
  <w:num w:numId="10">
    <w:abstractNumId w:val="19"/>
  </w:num>
  <w:num w:numId="11">
    <w:abstractNumId w:val="22"/>
  </w:num>
  <w:num w:numId="12">
    <w:abstractNumId w:val="10"/>
  </w:num>
  <w:num w:numId="13">
    <w:abstractNumId w:val="3"/>
  </w:num>
  <w:num w:numId="14">
    <w:abstractNumId w:val="14"/>
  </w:num>
  <w:num w:numId="15">
    <w:abstractNumId w:val="16"/>
  </w:num>
  <w:num w:numId="16">
    <w:abstractNumId w:val="11"/>
  </w:num>
  <w:num w:numId="17">
    <w:abstractNumId w:val="24"/>
  </w:num>
  <w:num w:numId="18">
    <w:abstractNumId w:val="23"/>
  </w:num>
  <w:num w:numId="19">
    <w:abstractNumId w:val="21"/>
  </w:num>
  <w:num w:numId="20">
    <w:abstractNumId w:val="13"/>
  </w:num>
  <w:num w:numId="21">
    <w:abstractNumId w:val="27"/>
  </w:num>
  <w:num w:numId="22">
    <w:abstractNumId w:val="29"/>
  </w:num>
  <w:num w:numId="23">
    <w:abstractNumId w:val="1"/>
  </w:num>
  <w:num w:numId="24">
    <w:abstractNumId w:val="0"/>
  </w:num>
  <w:num w:numId="25">
    <w:abstractNumId w:val="7"/>
  </w:num>
  <w:num w:numId="26">
    <w:abstractNumId w:val="9"/>
  </w:num>
  <w:num w:numId="27">
    <w:abstractNumId w:val="28"/>
  </w:num>
  <w:num w:numId="28">
    <w:abstractNumId w:val="25"/>
  </w:num>
  <w:num w:numId="29">
    <w:abstractNumId w:val="8"/>
  </w:num>
  <w:num w:numId="30">
    <w:abstractNumId w:val="2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9F5"/>
    <w:rsid w:val="00024672"/>
    <w:rsid w:val="00083205"/>
    <w:rsid w:val="000C2C1C"/>
    <w:rsid w:val="000E3397"/>
    <w:rsid w:val="001058B4"/>
    <w:rsid w:val="00142458"/>
    <w:rsid w:val="00156A97"/>
    <w:rsid w:val="00160B81"/>
    <w:rsid w:val="00172BF0"/>
    <w:rsid w:val="00181CFA"/>
    <w:rsid w:val="001B7D2D"/>
    <w:rsid w:val="0022112C"/>
    <w:rsid w:val="00225A3D"/>
    <w:rsid w:val="00271EEC"/>
    <w:rsid w:val="00292FE8"/>
    <w:rsid w:val="00295E56"/>
    <w:rsid w:val="002B14D6"/>
    <w:rsid w:val="002C487E"/>
    <w:rsid w:val="00337432"/>
    <w:rsid w:val="00382034"/>
    <w:rsid w:val="00384975"/>
    <w:rsid w:val="00434330"/>
    <w:rsid w:val="004774F2"/>
    <w:rsid w:val="00484910"/>
    <w:rsid w:val="004C2696"/>
    <w:rsid w:val="004E64A5"/>
    <w:rsid w:val="005219FB"/>
    <w:rsid w:val="005221A2"/>
    <w:rsid w:val="00522D07"/>
    <w:rsid w:val="005249EA"/>
    <w:rsid w:val="00542969"/>
    <w:rsid w:val="005507E9"/>
    <w:rsid w:val="00564A77"/>
    <w:rsid w:val="0058404E"/>
    <w:rsid w:val="005F2B1A"/>
    <w:rsid w:val="00631CA0"/>
    <w:rsid w:val="00633828"/>
    <w:rsid w:val="006351CE"/>
    <w:rsid w:val="006970F6"/>
    <w:rsid w:val="006B4189"/>
    <w:rsid w:val="006C5EBA"/>
    <w:rsid w:val="006C730A"/>
    <w:rsid w:val="006D6D48"/>
    <w:rsid w:val="006F21A2"/>
    <w:rsid w:val="007004CC"/>
    <w:rsid w:val="007139F5"/>
    <w:rsid w:val="0072442F"/>
    <w:rsid w:val="007502B0"/>
    <w:rsid w:val="00771E94"/>
    <w:rsid w:val="007760ED"/>
    <w:rsid w:val="007B04EF"/>
    <w:rsid w:val="00800E8B"/>
    <w:rsid w:val="00865D1D"/>
    <w:rsid w:val="00867F68"/>
    <w:rsid w:val="0087218A"/>
    <w:rsid w:val="00887535"/>
    <w:rsid w:val="008D5672"/>
    <w:rsid w:val="008D756E"/>
    <w:rsid w:val="008E0990"/>
    <w:rsid w:val="00922202"/>
    <w:rsid w:val="009257FD"/>
    <w:rsid w:val="00980F52"/>
    <w:rsid w:val="00995E31"/>
    <w:rsid w:val="009A696F"/>
    <w:rsid w:val="009B518B"/>
    <w:rsid w:val="009C7E54"/>
    <w:rsid w:val="009F0F06"/>
    <w:rsid w:val="00A035EA"/>
    <w:rsid w:val="00A65954"/>
    <w:rsid w:val="00A6612F"/>
    <w:rsid w:val="00A7671D"/>
    <w:rsid w:val="00B52AB9"/>
    <w:rsid w:val="00BA73E8"/>
    <w:rsid w:val="00BE589C"/>
    <w:rsid w:val="00C24815"/>
    <w:rsid w:val="00C31708"/>
    <w:rsid w:val="00CA22DE"/>
    <w:rsid w:val="00DD4BA5"/>
    <w:rsid w:val="00DE21C3"/>
    <w:rsid w:val="00DF2A78"/>
    <w:rsid w:val="00E15895"/>
    <w:rsid w:val="00E425FB"/>
    <w:rsid w:val="00E726F2"/>
    <w:rsid w:val="00EB2D91"/>
    <w:rsid w:val="00EB4E38"/>
    <w:rsid w:val="00EB7E80"/>
    <w:rsid w:val="00EC170F"/>
    <w:rsid w:val="00EC7127"/>
    <w:rsid w:val="00EF67A6"/>
    <w:rsid w:val="00F12FE8"/>
    <w:rsid w:val="00F21B86"/>
    <w:rsid w:val="00F25F4E"/>
    <w:rsid w:val="00F362BF"/>
    <w:rsid w:val="00F452BA"/>
    <w:rsid w:val="00F62949"/>
    <w:rsid w:val="00FC42AF"/>
    <w:rsid w:val="00FE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9F5"/>
    <w:rPr>
      <w:rFonts w:ascii="Tahoma" w:hAnsi="Tahoma" w:cs="Tahoma"/>
      <w:sz w:val="16"/>
      <w:szCs w:val="16"/>
    </w:rPr>
  </w:style>
  <w:style w:type="paragraph" w:styleId="ListParagraph">
    <w:name w:val="List Paragraph"/>
    <w:basedOn w:val="Normal"/>
    <w:uiPriority w:val="34"/>
    <w:qFormat/>
    <w:rsid w:val="007139F5"/>
    <w:pPr>
      <w:ind w:left="720"/>
      <w:contextualSpacing/>
    </w:pPr>
  </w:style>
  <w:style w:type="paragraph" w:styleId="Header">
    <w:name w:val="header"/>
    <w:basedOn w:val="Normal"/>
    <w:link w:val="HeaderChar"/>
    <w:unhideWhenUsed/>
    <w:rsid w:val="0063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CA0"/>
  </w:style>
  <w:style w:type="paragraph" w:styleId="Footer">
    <w:name w:val="footer"/>
    <w:basedOn w:val="Normal"/>
    <w:link w:val="FooterChar"/>
    <w:uiPriority w:val="99"/>
    <w:unhideWhenUsed/>
    <w:rsid w:val="0063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CA0"/>
  </w:style>
  <w:style w:type="paragraph" w:styleId="NoSpacing">
    <w:name w:val="No Spacing"/>
    <w:autoRedefine/>
    <w:uiPriority w:val="1"/>
    <w:qFormat/>
    <w:rsid w:val="00DD4BA5"/>
    <w:pPr>
      <w:spacing w:before="120" w:after="0" w:line="240" w:lineRule="auto"/>
    </w:pPr>
    <w:rPr>
      <w:rFonts w:ascii="Times New Roman" w:hAnsi="Times New Roman"/>
      <w:sz w:val="20"/>
      <w:szCs w:val="20"/>
    </w:rPr>
  </w:style>
  <w:style w:type="character" w:styleId="Hyperlink">
    <w:name w:val="Hyperlink"/>
    <w:uiPriority w:val="99"/>
    <w:unhideWhenUsed/>
    <w:rsid w:val="00F12FE8"/>
    <w:rPr>
      <w:color w:val="0000FF"/>
      <w:u w:val="single"/>
    </w:rPr>
  </w:style>
  <w:style w:type="paragraph" w:styleId="CommentText">
    <w:name w:val="annotation text"/>
    <w:basedOn w:val="Normal"/>
    <w:link w:val="CommentTextChar"/>
    <w:uiPriority w:val="99"/>
    <w:unhideWhenUsed/>
    <w:rsid w:val="00142458"/>
    <w:pPr>
      <w:spacing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rsid w:val="00142458"/>
    <w:rPr>
      <w:rFonts w:ascii="Cambria" w:eastAsia="Cambria" w:hAnsi="Cambria" w:cs="Times New Roman"/>
      <w:sz w:val="20"/>
      <w:szCs w:val="20"/>
    </w:rPr>
  </w:style>
  <w:style w:type="character" w:styleId="PlaceholderText">
    <w:name w:val="Placeholder Text"/>
    <w:basedOn w:val="DefaultParagraphFont"/>
    <w:uiPriority w:val="99"/>
    <w:semiHidden/>
    <w:rsid w:val="0058404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9F5"/>
    <w:rPr>
      <w:rFonts w:ascii="Tahoma" w:hAnsi="Tahoma" w:cs="Tahoma"/>
      <w:sz w:val="16"/>
      <w:szCs w:val="16"/>
    </w:rPr>
  </w:style>
  <w:style w:type="paragraph" w:styleId="ListParagraph">
    <w:name w:val="List Paragraph"/>
    <w:basedOn w:val="Normal"/>
    <w:uiPriority w:val="34"/>
    <w:qFormat/>
    <w:rsid w:val="007139F5"/>
    <w:pPr>
      <w:ind w:left="720"/>
      <w:contextualSpacing/>
    </w:pPr>
  </w:style>
  <w:style w:type="paragraph" w:styleId="Header">
    <w:name w:val="header"/>
    <w:basedOn w:val="Normal"/>
    <w:link w:val="HeaderChar"/>
    <w:unhideWhenUsed/>
    <w:rsid w:val="0063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CA0"/>
  </w:style>
  <w:style w:type="paragraph" w:styleId="Footer">
    <w:name w:val="footer"/>
    <w:basedOn w:val="Normal"/>
    <w:link w:val="FooterChar"/>
    <w:uiPriority w:val="99"/>
    <w:unhideWhenUsed/>
    <w:rsid w:val="0063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CA0"/>
  </w:style>
  <w:style w:type="paragraph" w:styleId="NoSpacing">
    <w:name w:val="No Spacing"/>
    <w:autoRedefine/>
    <w:uiPriority w:val="1"/>
    <w:qFormat/>
    <w:rsid w:val="00DD4BA5"/>
    <w:pPr>
      <w:spacing w:before="120" w:after="0" w:line="240" w:lineRule="auto"/>
    </w:pPr>
    <w:rPr>
      <w:rFonts w:ascii="Times New Roman" w:hAnsi="Times New Roman"/>
      <w:sz w:val="20"/>
      <w:szCs w:val="20"/>
    </w:rPr>
  </w:style>
  <w:style w:type="character" w:styleId="Hyperlink">
    <w:name w:val="Hyperlink"/>
    <w:uiPriority w:val="99"/>
    <w:unhideWhenUsed/>
    <w:rsid w:val="00F12FE8"/>
    <w:rPr>
      <w:color w:val="0000FF"/>
      <w:u w:val="single"/>
    </w:rPr>
  </w:style>
  <w:style w:type="paragraph" w:styleId="CommentText">
    <w:name w:val="annotation text"/>
    <w:basedOn w:val="Normal"/>
    <w:link w:val="CommentTextChar"/>
    <w:uiPriority w:val="99"/>
    <w:unhideWhenUsed/>
    <w:rsid w:val="00142458"/>
    <w:pPr>
      <w:spacing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rsid w:val="00142458"/>
    <w:rPr>
      <w:rFonts w:ascii="Cambria" w:eastAsia="Cambria" w:hAnsi="Cambria" w:cs="Times New Roman"/>
      <w:sz w:val="20"/>
      <w:szCs w:val="20"/>
    </w:rPr>
  </w:style>
  <w:style w:type="character" w:styleId="PlaceholderText">
    <w:name w:val="Placeholder Text"/>
    <w:basedOn w:val="DefaultParagraphFont"/>
    <w:uiPriority w:val="99"/>
    <w:semiHidden/>
    <w:rsid w:val="005840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3451A-608E-459E-BBBE-405FE374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Eory, Jacqueline</dc:creator>
  <cp:lastModifiedBy>Helen Yan</cp:lastModifiedBy>
  <cp:revision>21</cp:revision>
  <cp:lastPrinted>2025-09-25T15:38:00Z</cp:lastPrinted>
  <dcterms:created xsi:type="dcterms:W3CDTF">2022-01-04T15:40:00Z</dcterms:created>
  <dcterms:modified xsi:type="dcterms:W3CDTF">2026-01-21T16:21:00Z</dcterms:modified>
</cp:coreProperties>
</file>